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C" w:rsidRDefault="00C24618">
      <w:pPr>
        <w:spacing w:line="360" w:lineRule="auto"/>
        <w:jc w:val="center"/>
        <w:rPr>
          <w:rFonts w:ascii="Times New Roman" w:eastAsia="宋体" w:hAnsi="Times New Roman" w:cs="Times New Roman"/>
          <w:b/>
          <w:sz w:val="32"/>
          <w:szCs w:val="32"/>
        </w:rPr>
      </w:pPr>
      <w:r>
        <w:rPr>
          <w:rFonts w:ascii="Times New Roman" w:eastAsia="宋体" w:hAnsi="Times New Roman" w:cs="Times New Roman" w:hint="eastAsia"/>
          <w:b/>
          <w:sz w:val="32"/>
          <w:szCs w:val="32"/>
        </w:rPr>
        <w:t>2022</w:t>
      </w:r>
      <w:r>
        <w:rPr>
          <w:rFonts w:ascii="Times New Roman" w:eastAsia="宋体" w:hAnsi="Times New Roman" w:cs="Times New Roman" w:hint="eastAsia"/>
          <w:b/>
          <w:sz w:val="32"/>
          <w:szCs w:val="32"/>
        </w:rPr>
        <w:t>年儋州市基础设施专项债券（一期）（二期）（三期）</w:t>
      </w:r>
    </w:p>
    <w:p w:rsidR="00F1036C" w:rsidRDefault="00C24618">
      <w:pPr>
        <w:spacing w:line="360" w:lineRule="auto"/>
        <w:jc w:val="center"/>
        <w:rPr>
          <w:rFonts w:ascii="Times New Roman" w:eastAsia="宋体" w:hAnsi="Times New Roman" w:cs="Times New Roman"/>
          <w:b/>
          <w:sz w:val="32"/>
          <w:szCs w:val="32"/>
        </w:rPr>
      </w:pPr>
      <w:r>
        <w:rPr>
          <w:rFonts w:ascii="Times New Roman" w:eastAsia="宋体" w:hAnsi="Times New Roman" w:cs="Times New Roman"/>
          <w:b/>
          <w:sz w:val="32"/>
          <w:szCs w:val="32"/>
        </w:rPr>
        <w:t>资金调整项目收益与融资自求平衡方案</w:t>
      </w:r>
    </w:p>
    <w:p w:rsidR="00F1036C" w:rsidRDefault="00F1036C">
      <w:pPr>
        <w:spacing w:line="360" w:lineRule="auto"/>
        <w:jc w:val="center"/>
        <w:rPr>
          <w:rFonts w:ascii="Times New Roman" w:eastAsia="宋体" w:hAnsi="Times New Roman" w:cs="Times New Roman"/>
          <w:b/>
          <w:sz w:val="36"/>
          <w:szCs w:val="36"/>
        </w:rPr>
      </w:pPr>
    </w:p>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szCs w:val="21"/>
        </w:rPr>
      </w:pPr>
      <w:r>
        <w:rPr>
          <w:rFonts w:ascii="Times New Roman" w:eastAsia="宋体" w:hAnsi="Times New Roman" w:cs="Times New Roman"/>
          <w:b/>
          <w:szCs w:val="21"/>
        </w:rPr>
        <w:t>前言</w:t>
      </w:r>
    </w:p>
    <w:p w:rsidR="00F1036C" w:rsidRDefault="00C24618">
      <w:pPr>
        <w:pStyle w:val="ac"/>
        <w:tabs>
          <w:tab w:val="left" w:pos="993"/>
          <w:tab w:val="left" w:pos="1276"/>
        </w:tabs>
        <w:spacing w:afterLines="50" w:after="156" w:line="360" w:lineRule="auto"/>
        <w:rPr>
          <w:rFonts w:ascii="Times New Roman" w:eastAsia="宋体" w:hAnsi="Times New Roman" w:cs="Times New Roman"/>
          <w:szCs w:val="21"/>
        </w:rPr>
      </w:pPr>
      <w:r>
        <w:rPr>
          <w:rFonts w:ascii="Times New Roman" w:eastAsia="宋体" w:hAnsi="Times New Roman" w:cs="Times New Roman"/>
          <w:szCs w:val="21"/>
        </w:rPr>
        <w:t>经海南省人大会议审议批准，海南省政府于</w:t>
      </w:r>
      <w:r>
        <w:rPr>
          <w:rFonts w:ascii="Times New Roman" w:eastAsia="宋体" w:hAnsi="Times New Roman" w:cs="Times New Roman"/>
          <w:szCs w:val="21"/>
        </w:rPr>
        <w:t>202</w:t>
      </w:r>
      <w:r>
        <w:rPr>
          <w:rFonts w:ascii="Times New Roman" w:eastAsia="宋体" w:hAnsi="Times New Roman" w:cs="Times New Roman"/>
          <w:szCs w:val="21"/>
        </w:rPr>
        <w:t>2</w:t>
      </w:r>
      <w:r>
        <w:rPr>
          <w:rFonts w:ascii="Times New Roman" w:eastAsia="宋体" w:hAnsi="Times New Roman" w:cs="Times New Roman"/>
          <w:szCs w:val="21"/>
        </w:rPr>
        <w:t>年</w:t>
      </w:r>
      <w:r>
        <w:rPr>
          <w:rFonts w:ascii="Times New Roman" w:eastAsia="宋体" w:hAnsi="Times New Roman" w:cs="Times New Roman" w:hint="eastAsia"/>
          <w:szCs w:val="21"/>
        </w:rPr>
        <w:t>2</w:t>
      </w:r>
      <w:r>
        <w:rPr>
          <w:rFonts w:ascii="Times New Roman" w:eastAsia="宋体" w:hAnsi="Times New Roman" w:cs="Times New Roman"/>
          <w:szCs w:val="21"/>
        </w:rPr>
        <w:t>月</w:t>
      </w:r>
      <w:r>
        <w:rPr>
          <w:rFonts w:ascii="Times New Roman" w:eastAsia="宋体" w:hAnsi="Times New Roman" w:cs="Times New Roman" w:hint="eastAsia"/>
          <w:szCs w:val="21"/>
        </w:rPr>
        <w:t>23</w:t>
      </w:r>
      <w:r>
        <w:rPr>
          <w:rFonts w:ascii="Times New Roman" w:eastAsia="宋体" w:hAnsi="Times New Roman" w:cs="Times New Roman"/>
          <w:szCs w:val="21"/>
        </w:rPr>
        <w:t>日发行了</w:t>
      </w:r>
      <w:r>
        <w:rPr>
          <w:rFonts w:ascii="Times New Roman" w:eastAsia="宋体" w:hAnsi="Times New Roman" w:cs="Times New Roman"/>
          <w:szCs w:val="21"/>
        </w:rPr>
        <w:t>2022</w:t>
      </w:r>
      <w:r>
        <w:rPr>
          <w:rFonts w:ascii="Times New Roman" w:eastAsia="宋体" w:hAnsi="Times New Roman" w:cs="Times New Roman"/>
          <w:szCs w:val="21"/>
        </w:rPr>
        <w:t>年海南省基础设施专项债券（一期）</w:t>
      </w:r>
      <w:r>
        <w:rPr>
          <w:rFonts w:ascii="Times New Roman" w:eastAsia="宋体" w:hAnsi="Times New Roman" w:cs="Times New Roman"/>
          <w:szCs w:val="21"/>
        </w:rPr>
        <w:t>-2022</w:t>
      </w:r>
      <w:r>
        <w:rPr>
          <w:rFonts w:ascii="Times New Roman" w:eastAsia="宋体" w:hAnsi="Times New Roman" w:cs="Times New Roman"/>
          <w:szCs w:val="21"/>
        </w:rPr>
        <w:t>年海南省政府专项债券（一期），发行规模</w:t>
      </w:r>
      <w:r>
        <w:rPr>
          <w:rFonts w:ascii="Times New Roman" w:eastAsia="宋体" w:hAnsi="Times New Roman" w:cs="Times New Roman"/>
          <w:szCs w:val="21"/>
        </w:rPr>
        <w:t>1</w:t>
      </w:r>
      <w:r>
        <w:rPr>
          <w:rFonts w:ascii="Times New Roman" w:eastAsia="宋体" w:hAnsi="Times New Roman" w:cs="Times New Roman" w:hint="eastAsia"/>
          <w:szCs w:val="21"/>
        </w:rPr>
        <w:t>00</w:t>
      </w:r>
      <w:r>
        <w:rPr>
          <w:rFonts w:ascii="Times New Roman" w:eastAsia="宋体" w:hAnsi="Times New Roman" w:cs="Times New Roman"/>
          <w:szCs w:val="21"/>
        </w:rPr>
        <w:t>,</w:t>
      </w:r>
      <w:r>
        <w:rPr>
          <w:rFonts w:ascii="Times New Roman" w:eastAsia="宋体" w:hAnsi="Times New Roman" w:cs="Times New Roman" w:hint="eastAsia"/>
          <w:szCs w:val="21"/>
        </w:rPr>
        <w:t>0</w:t>
      </w:r>
      <w:r>
        <w:rPr>
          <w:rFonts w:ascii="Times New Roman" w:eastAsia="宋体" w:hAnsi="Times New Roman" w:cs="Times New Roman"/>
          <w:szCs w:val="21"/>
        </w:rPr>
        <w:t>0</w:t>
      </w:r>
      <w:r>
        <w:rPr>
          <w:rFonts w:ascii="Times New Roman" w:eastAsia="宋体" w:hAnsi="Times New Roman" w:cs="Times New Roman"/>
          <w:szCs w:val="21"/>
        </w:rPr>
        <w:t>0</w:t>
      </w:r>
      <w:r>
        <w:rPr>
          <w:rFonts w:ascii="Times New Roman" w:eastAsia="宋体" w:hAnsi="Times New Roman" w:cs="Times New Roman"/>
          <w:szCs w:val="21"/>
        </w:rPr>
        <w:t>万元（债券代码：</w:t>
      </w:r>
      <w:r>
        <w:rPr>
          <w:rFonts w:ascii="Times New Roman" w:eastAsia="宋体" w:hAnsi="Times New Roman" w:cs="Times New Roman"/>
          <w:szCs w:val="21"/>
        </w:rPr>
        <w:t>2205250</w:t>
      </w:r>
      <w:r>
        <w:rPr>
          <w:rFonts w:ascii="Times New Roman" w:eastAsia="宋体" w:hAnsi="Times New Roman" w:cs="Times New Roman"/>
          <w:szCs w:val="21"/>
        </w:rPr>
        <w:t>），其中包含</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年儋州市基础设施专项债券（一期）新建儋州市生活垃圾填埋场工程</w:t>
      </w:r>
      <w:r>
        <w:rPr>
          <w:rFonts w:ascii="Times New Roman" w:eastAsia="宋体" w:hAnsi="Times New Roman" w:cs="Times New Roman" w:hint="eastAsia"/>
          <w:szCs w:val="21"/>
        </w:rPr>
        <w:t>项目</w:t>
      </w:r>
      <w:r>
        <w:rPr>
          <w:rFonts w:ascii="Times New Roman" w:eastAsia="宋体" w:hAnsi="Times New Roman" w:cs="Times New Roman"/>
          <w:szCs w:val="21"/>
        </w:rPr>
        <w:t>的</w:t>
      </w:r>
      <w:r>
        <w:rPr>
          <w:rFonts w:ascii="Times New Roman" w:eastAsia="宋体" w:hAnsi="Times New Roman" w:cs="Times New Roman" w:hint="eastAsia"/>
          <w:szCs w:val="21"/>
        </w:rPr>
        <w:t>10</w:t>
      </w:r>
      <w:r>
        <w:rPr>
          <w:rFonts w:ascii="Times New Roman" w:eastAsia="宋体" w:hAnsi="Times New Roman" w:cs="Times New Roman"/>
          <w:szCs w:val="21"/>
        </w:rPr>
        <w:t>,</w:t>
      </w:r>
      <w:r>
        <w:rPr>
          <w:rFonts w:ascii="Times New Roman" w:eastAsia="宋体" w:hAnsi="Times New Roman" w:cs="Times New Roman" w:hint="eastAsia"/>
          <w:szCs w:val="21"/>
        </w:rPr>
        <w:t>0</w:t>
      </w:r>
      <w:r>
        <w:rPr>
          <w:rFonts w:ascii="Times New Roman" w:eastAsia="宋体" w:hAnsi="Times New Roman" w:cs="Times New Roman"/>
          <w:szCs w:val="21"/>
        </w:rPr>
        <w:t>00</w:t>
      </w:r>
      <w:r>
        <w:rPr>
          <w:rFonts w:ascii="Times New Roman" w:eastAsia="宋体" w:hAnsi="Times New Roman" w:cs="Times New Roman"/>
          <w:szCs w:val="21"/>
        </w:rPr>
        <w:t>万元。</w:t>
      </w:r>
    </w:p>
    <w:p w:rsidR="00F1036C" w:rsidRDefault="00C24618">
      <w:pPr>
        <w:pStyle w:val="ac"/>
        <w:tabs>
          <w:tab w:val="left" w:pos="993"/>
          <w:tab w:val="left" w:pos="1276"/>
        </w:tabs>
        <w:spacing w:afterLines="50" w:after="156" w:line="360" w:lineRule="auto"/>
        <w:rPr>
          <w:rFonts w:ascii="Times New Roman" w:eastAsia="宋体" w:hAnsi="Times New Roman" w:cs="Times New Roman"/>
          <w:szCs w:val="21"/>
        </w:rPr>
      </w:pPr>
      <w:r>
        <w:rPr>
          <w:rFonts w:ascii="Times New Roman" w:eastAsia="宋体" w:hAnsi="Times New Roman" w:cs="Times New Roman"/>
          <w:szCs w:val="21"/>
        </w:rPr>
        <w:t>经海南省人大会议审议批准，海南省政府于</w:t>
      </w:r>
      <w:r>
        <w:rPr>
          <w:rFonts w:ascii="Times New Roman" w:eastAsia="宋体" w:hAnsi="Times New Roman" w:cs="Times New Roman"/>
          <w:szCs w:val="21"/>
        </w:rPr>
        <w:t>202</w:t>
      </w:r>
      <w:r>
        <w:rPr>
          <w:rFonts w:ascii="Times New Roman" w:eastAsia="宋体" w:hAnsi="Times New Roman" w:cs="Times New Roman"/>
          <w:szCs w:val="21"/>
        </w:rPr>
        <w:t>2</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hint="eastAsia"/>
          <w:szCs w:val="21"/>
        </w:rPr>
        <w:t>1</w:t>
      </w:r>
      <w:r>
        <w:rPr>
          <w:rFonts w:ascii="Times New Roman" w:eastAsia="宋体" w:hAnsi="Times New Roman" w:cs="Times New Roman"/>
          <w:szCs w:val="21"/>
        </w:rPr>
        <w:t>日发行了</w:t>
      </w:r>
      <w:r>
        <w:rPr>
          <w:rFonts w:ascii="Times New Roman" w:eastAsia="宋体" w:hAnsi="Times New Roman" w:cs="Times New Roman"/>
          <w:szCs w:val="21"/>
        </w:rPr>
        <w:t>2022</w:t>
      </w:r>
      <w:r>
        <w:rPr>
          <w:rFonts w:ascii="Times New Roman" w:eastAsia="宋体" w:hAnsi="Times New Roman" w:cs="Times New Roman"/>
          <w:szCs w:val="21"/>
        </w:rPr>
        <w:t>年海南省基础设施专项债券（三期）</w:t>
      </w:r>
      <w:r>
        <w:rPr>
          <w:rFonts w:ascii="Times New Roman" w:eastAsia="宋体" w:hAnsi="Times New Roman" w:cs="Times New Roman"/>
          <w:szCs w:val="21"/>
        </w:rPr>
        <w:t>-2022</w:t>
      </w:r>
      <w:r>
        <w:rPr>
          <w:rFonts w:ascii="Times New Roman" w:eastAsia="宋体" w:hAnsi="Times New Roman" w:cs="Times New Roman"/>
          <w:szCs w:val="21"/>
        </w:rPr>
        <w:t>年海南省政府专项债券（八期），发行规模</w:t>
      </w:r>
      <w:r>
        <w:rPr>
          <w:rFonts w:ascii="Times New Roman" w:eastAsia="宋体" w:hAnsi="Times New Roman" w:cs="Times New Roman"/>
          <w:szCs w:val="21"/>
        </w:rPr>
        <w:t>1</w:t>
      </w:r>
      <w:r>
        <w:rPr>
          <w:rFonts w:ascii="Times New Roman" w:eastAsia="宋体" w:hAnsi="Times New Roman" w:cs="Times New Roman" w:hint="eastAsia"/>
          <w:szCs w:val="21"/>
        </w:rPr>
        <w:t>3</w:t>
      </w: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hint="eastAsia"/>
          <w:szCs w:val="21"/>
        </w:rPr>
        <w:t>1</w:t>
      </w:r>
      <w:r>
        <w:rPr>
          <w:rFonts w:ascii="Times New Roman" w:eastAsia="宋体" w:hAnsi="Times New Roman" w:cs="Times New Roman"/>
          <w:szCs w:val="21"/>
        </w:rPr>
        <w:t>0</w:t>
      </w:r>
      <w:r>
        <w:rPr>
          <w:rFonts w:ascii="Times New Roman" w:eastAsia="宋体" w:hAnsi="Times New Roman" w:cs="Times New Roman"/>
          <w:szCs w:val="21"/>
        </w:rPr>
        <w:t>0</w:t>
      </w:r>
      <w:r>
        <w:rPr>
          <w:rFonts w:ascii="Times New Roman" w:eastAsia="宋体" w:hAnsi="Times New Roman" w:cs="Times New Roman"/>
          <w:szCs w:val="21"/>
        </w:rPr>
        <w:t>万元（债券代码：</w:t>
      </w:r>
      <w:r>
        <w:rPr>
          <w:rFonts w:ascii="Times New Roman" w:eastAsia="宋体" w:hAnsi="Times New Roman" w:cs="Times New Roman"/>
          <w:szCs w:val="21"/>
        </w:rPr>
        <w:t>2205871</w:t>
      </w:r>
      <w:r>
        <w:rPr>
          <w:rFonts w:ascii="Times New Roman" w:eastAsia="宋体" w:hAnsi="Times New Roman" w:cs="Times New Roman"/>
          <w:szCs w:val="21"/>
        </w:rPr>
        <w:t>），其中包含</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w:t>
      </w:r>
      <w:r>
        <w:rPr>
          <w:rFonts w:ascii="Times New Roman" w:eastAsia="宋体" w:hAnsi="Times New Roman" w:cs="Times New Roman" w:hint="eastAsia"/>
          <w:szCs w:val="21"/>
        </w:rPr>
        <w:t>二</w:t>
      </w:r>
      <w:r>
        <w:rPr>
          <w:rFonts w:ascii="Times New Roman" w:eastAsia="宋体" w:hAnsi="Times New Roman" w:cs="Times New Roman" w:hint="eastAsia"/>
          <w:szCs w:val="21"/>
        </w:rPr>
        <w:t>期）儋州市体育场馆周边路网项目</w:t>
      </w:r>
      <w:r>
        <w:rPr>
          <w:rFonts w:ascii="Times New Roman" w:eastAsia="宋体" w:hAnsi="Times New Roman" w:cs="Times New Roman"/>
          <w:szCs w:val="21"/>
        </w:rPr>
        <w:t>的</w:t>
      </w:r>
      <w:r>
        <w:rPr>
          <w:rFonts w:ascii="Times New Roman" w:eastAsia="宋体" w:hAnsi="Times New Roman" w:cs="Times New Roman" w:hint="eastAsia"/>
          <w:szCs w:val="21"/>
        </w:rPr>
        <w:t>1,470.00</w:t>
      </w:r>
      <w:r>
        <w:rPr>
          <w:rFonts w:ascii="Times New Roman" w:eastAsia="宋体" w:hAnsi="Times New Roman" w:cs="Times New Roman"/>
          <w:szCs w:val="21"/>
        </w:rPr>
        <w:t>万元。</w:t>
      </w:r>
    </w:p>
    <w:p w:rsidR="00F1036C" w:rsidRDefault="00C24618">
      <w:pPr>
        <w:pStyle w:val="ac"/>
        <w:tabs>
          <w:tab w:val="left" w:pos="993"/>
          <w:tab w:val="left" w:pos="1276"/>
        </w:tabs>
        <w:spacing w:afterLines="50" w:after="156" w:line="360" w:lineRule="auto"/>
        <w:rPr>
          <w:rFonts w:ascii="Times New Roman" w:eastAsia="宋体" w:hAnsi="Times New Roman" w:cs="Times New Roman"/>
          <w:szCs w:val="21"/>
        </w:rPr>
      </w:pPr>
      <w:r>
        <w:rPr>
          <w:rFonts w:ascii="Times New Roman" w:eastAsia="宋体" w:hAnsi="Times New Roman" w:cs="Times New Roman"/>
          <w:szCs w:val="21"/>
        </w:rPr>
        <w:t>经海南省人大会议审议批准，海南省政府于</w:t>
      </w:r>
      <w:r>
        <w:rPr>
          <w:rFonts w:ascii="Times New Roman" w:eastAsia="宋体" w:hAnsi="Times New Roman" w:cs="Times New Roman"/>
          <w:szCs w:val="21"/>
        </w:rPr>
        <w:t>202</w:t>
      </w:r>
      <w:r>
        <w:rPr>
          <w:rFonts w:ascii="Times New Roman" w:eastAsia="宋体" w:hAnsi="Times New Roman" w:cs="Times New Roman"/>
          <w:szCs w:val="21"/>
        </w:rPr>
        <w:t>2</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w:t>
      </w:r>
      <w:r>
        <w:rPr>
          <w:rFonts w:ascii="Times New Roman" w:eastAsia="宋体" w:hAnsi="Times New Roman" w:cs="Times New Roman" w:hint="eastAsia"/>
          <w:szCs w:val="21"/>
        </w:rPr>
        <w:t>12</w:t>
      </w:r>
      <w:r>
        <w:rPr>
          <w:rFonts w:ascii="Times New Roman" w:eastAsia="宋体" w:hAnsi="Times New Roman" w:cs="Times New Roman"/>
          <w:szCs w:val="21"/>
        </w:rPr>
        <w:t>日发行了</w:t>
      </w:r>
      <w:r>
        <w:rPr>
          <w:rFonts w:ascii="Times New Roman" w:eastAsia="宋体" w:hAnsi="Times New Roman" w:cs="Times New Roman"/>
          <w:szCs w:val="21"/>
        </w:rPr>
        <w:t>2022</w:t>
      </w:r>
      <w:r>
        <w:rPr>
          <w:rFonts w:ascii="Times New Roman" w:eastAsia="宋体" w:hAnsi="Times New Roman" w:cs="Times New Roman"/>
          <w:szCs w:val="21"/>
        </w:rPr>
        <w:t>年海南省基础设施专项债券（四期）</w:t>
      </w:r>
      <w:r>
        <w:rPr>
          <w:rFonts w:ascii="Times New Roman" w:eastAsia="宋体" w:hAnsi="Times New Roman" w:cs="Times New Roman"/>
          <w:szCs w:val="21"/>
        </w:rPr>
        <w:t>-2022</w:t>
      </w:r>
      <w:r>
        <w:rPr>
          <w:rFonts w:ascii="Times New Roman" w:eastAsia="宋体" w:hAnsi="Times New Roman" w:cs="Times New Roman"/>
          <w:szCs w:val="21"/>
        </w:rPr>
        <w:t>年海南省政府专项债券（十三期），发行规模</w:t>
      </w:r>
      <w:r>
        <w:rPr>
          <w:rFonts w:ascii="Times New Roman" w:eastAsia="宋体" w:hAnsi="Times New Roman" w:cs="Times New Roman"/>
          <w:szCs w:val="21"/>
        </w:rPr>
        <w:t>1</w:t>
      </w:r>
      <w:r>
        <w:rPr>
          <w:rFonts w:ascii="Times New Roman" w:eastAsia="宋体" w:hAnsi="Times New Roman" w:cs="Times New Roman" w:hint="eastAsia"/>
          <w:szCs w:val="21"/>
        </w:rPr>
        <w:t>3</w:t>
      </w:r>
      <w:r>
        <w:rPr>
          <w:rFonts w:ascii="Times New Roman" w:eastAsia="宋体" w:hAnsi="Times New Roman" w:cs="Times New Roman"/>
          <w:szCs w:val="21"/>
        </w:rPr>
        <w:t>7</w:t>
      </w:r>
      <w:r>
        <w:rPr>
          <w:rFonts w:ascii="Times New Roman" w:eastAsia="宋体" w:hAnsi="Times New Roman" w:cs="Times New Roman"/>
          <w:szCs w:val="21"/>
        </w:rPr>
        <w:t>,</w:t>
      </w:r>
      <w:r>
        <w:rPr>
          <w:rFonts w:ascii="Times New Roman" w:eastAsia="宋体" w:hAnsi="Times New Roman" w:cs="Times New Roman"/>
          <w:szCs w:val="21"/>
        </w:rPr>
        <w:t>70</w:t>
      </w:r>
      <w:r>
        <w:rPr>
          <w:rFonts w:ascii="Times New Roman" w:eastAsia="宋体" w:hAnsi="Times New Roman" w:cs="Times New Roman"/>
          <w:szCs w:val="21"/>
        </w:rPr>
        <w:t>0</w:t>
      </w:r>
      <w:r>
        <w:rPr>
          <w:rFonts w:ascii="Times New Roman" w:eastAsia="宋体" w:hAnsi="Times New Roman" w:cs="Times New Roman"/>
          <w:szCs w:val="21"/>
        </w:rPr>
        <w:t>万元（债券代码：</w:t>
      </w:r>
      <w:r>
        <w:rPr>
          <w:rFonts w:ascii="Times New Roman" w:eastAsia="宋体" w:hAnsi="Times New Roman" w:cs="Times New Roman"/>
          <w:szCs w:val="21"/>
        </w:rPr>
        <w:t>2271290</w:t>
      </w:r>
      <w:r>
        <w:rPr>
          <w:rFonts w:ascii="Times New Roman" w:eastAsia="宋体" w:hAnsi="Times New Roman" w:cs="Times New Roman"/>
          <w:szCs w:val="21"/>
        </w:rPr>
        <w:t>），其中包含</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年儋州市基础设施专项债券（三期）雅星镇生态养殖产业基地配套基础设施建设项目</w:t>
      </w:r>
      <w:r>
        <w:rPr>
          <w:rFonts w:ascii="Times New Roman" w:eastAsia="宋体" w:hAnsi="Times New Roman" w:cs="Times New Roman"/>
          <w:szCs w:val="21"/>
        </w:rPr>
        <w:t>的</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0</w:t>
      </w:r>
      <w:r>
        <w:rPr>
          <w:rFonts w:ascii="Times New Roman" w:eastAsia="宋体" w:hAnsi="Times New Roman" w:cs="Times New Roman"/>
          <w:szCs w:val="21"/>
        </w:rPr>
        <w:t>00</w:t>
      </w:r>
      <w:r>
        <w:rPr>
          <w:rFonts w:ascii="Times New Roman" w:eastAsia="宋体" w:hAnsi="Times New Roman" w:cs="Times New Roman"/>
          <w:szCs w:val="21"/>
        </w:rPr>
        <w:t>万元</w:t>
      </w:r>
      <w:r>
        <w:rPr>
          <w:rFonts w:ascii="Times New Roman" w:eastAsia="宋体" w:hAnsi="Times New Roman" w:cs="Times New Roman" w:hint="eastAsia"/>
          <w:szCs w:val="21"/>
        </w:rPr>
        <w:t>，上海师范大学附属儋州实验学校周边路网工程项目</w:t>
      </w:r>
      <w:r>
        <w:rPr>
          <w:rFonts w:ascii="Times New Roman" w:eastAsia="宋体" w:hAnsi="Times New Roman" w:cs="Times New Roman"/>
          <w:szCs w:val="21"/>
        </w:rPr>
        <w:t>的</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5</w:t>
      </w:r>
      <w:r>
        <w:rPr>
          <w:rFonts w:ascii="Times New Roman" w:eastAsia="宋体" w:hAnsi="Times New Roman" w:cs="Times New Roman"/>
          <w:szCs w:val="21"/>
        </w:rPr>
        <w:t>00</w:t>
      </w:r>
      <w:r>
        <w:rPr>
          <w:rFonts w:ascii="Times New Roman" w:eastAsia="宋体" w:hAnsi="Times New Roman" w:cs="Times New Roman"/>
          <w:szCs w:val="21"/>
        </w:rPr>
        <w:t>万元</w:t>
      </w:r>
      <w:r>
        <w:rPr>
          <w:rFonts w:ascii="Times New Roman" w:eastAsia="宋体" w:hAnsi="Times New Roman" w:cs="Times New Roman" w:hint="eastAsia"/>
          <w:szCs w:val="21"/>
        </w:rPr>
        <w:t>，海南省儋州市中和镇历史文化名镇街道立面改造及配套工程</w:t>
      </w:r>
      <w:r>
        <w:rPr>
          <w:rFonts w:ascii="Times New Roman" w:eastAsia="宋体" w:hAnsi="Times New Roman" w:cs="Times New Roman" w:hint="eastAsia"/>
          <w:szCs w:val="21"/>
        </w:rPr>
        <w:t>项目的</w:t>
      </w:r>
      <w:r>
        <w:rPr>
          <w:rFonts w:ascii="Times New Roman" w:eastAsia="宋体" w:hAnsi="Times New Roman" w:cs="Times New Roman" w:hint="eastAsia"/>
          <w:szCs w:val="21"/>
        </w:rPr>
        <w:t>2</w:t>
      </w:r>
      <w:r>
        <w:rPr>
          <w:rFonts w:ascii="Times New Roman" w:eastAsia="宋体" w:hAnsi="Times New Roman" w:cs="Times New Roman"/>
          <w:szCs w:val="21"/>
        </w:rPr>
        <w:t>,</w:t>
      </w:r>
      <w:r>
        <w:rPr>
          <w:rFonts w:ascii="Times New Roman" w:eastAsia="宋体" w:hAnsi="Times New Roman" w:cs="Times New Roman" w:hint="eastAsia"/>
          <w:szCs w:val="21"/>
        </w:rPr>
        <w:t>2</w:t>
      </w:r>
      <w:r>
        <w:rPr>
          <w:rFonts w:ascii="Times New Roman" w:eastAsia="宋体" w:hAnsi="Times New Roman" w:cs="Times New Roman"/>
          <w:szCs w:val="21"/>
        </w:rPr>
        <w:t>00</w:t>
      </w:r>
      <w:r>
        <w:rPr>
          <w:rFonts w:ascii="Times New Roman" w:eastAsia="宋体" w:hAnsi="Times New Roman" w:cs="Times New Roman"/>
          <w:szCs w:val="21"/>
        </w:rPr>
        <w:t>万元。</w:t>
      </w:r>
    </w:p>
    <w:p w:rsidR="00F1036C" w:rsidRDefault="00C24618">
      <w:pPr>
        <w:pStyle w:val="ac"/>
        <w:tabs>
          <w:tab w:val="left" w:pos="993"/>
          <w:tab w:val="left" w:pos="1276"/>
        </w:tabs>
        <w:spacing w:afterLines="50" w:after="156" w:line="360" w:lineRule="auto"/>
        <w:rPr>
          <w:rFonts w:ascii="Times New Roman" w:eastAsia="宋体" w:hAnsi="Times New Roman" w:cs="Times New Roman"/>
          <w:szCs w:val="21"/>
        </w:rPr>
      </w:pPr>
      <w:r>
        <w:rPr>
          <w:rFonts w:ascii="Times New Roman" w:eastAsia="宋体" w:hAnsi="Times New Roman" w:cs="Times New Roman"/>
          <w:szCs w:val="21"/>
        </w:rPr>
        <w:t>根据《财政部关于支持做好地方政府专项债券发行使用管理工作的通知》（财预</w:t>
      </w:r>
      <w:r>
        <w:rPr>
          <w:rFonts w:ascii="Times New Roman" w:eastAsia="宋体" w:hAnsi="Times New Roman" w:cs="Times New Roman" w:hint="eastAsia"/>
          <w:szCs w:val="21"/>
        </w:rPr>
        <w:t>[</w:t>
      </w:r>
      <w:r>
        <w:rPr>
          <w:rFonts w:ascii="Times New Roman" w:eastAsia="宋体" w:hAnsi="Times New Roman" w:cs="Times New Roman"/>
          <w:szCs w:val="21"/>
        </w:rPr>
        <w:t>2018</w:t>
      </w:r>
      <w:r>
        <w:rPr>
          <w:rFonts w:ascii="Times New Roman" w:eastAsia="宋体" w:hAnsi="Times New Roman" w:cs="Times New Roman" w:hint="eastAsia"/>
          <w:szCs w:val="21"/>
        </w:rPr>
        <w:t>]</w:t>
      </w:r>
      <w:r>
        <w:rPr>
          <w:rFonts w:ascii="Times New Roman" w:eastAsia="宋体" w:hAnsi="Times New Roman" w:cs="Times New Roman"/>
          <w:szCs w:val="21"/>
        </w:rPr>
        <w:t xml:space="preserve">161 </w:t>
      </w:r>
      <w:r>
        <w:rPr>
          <w:rFonts w:ascii="Times New Roman" w:eastAsia="宋体" w:hAnsi="Times New Roman" w:cs="Times New Roman"/>
          <w:szCs w:val="21"/>
        </w:rPr>
        <w:t>号）精神，为提高专项债券资金使用效益，避免专项债券资金闲置浪费，经批准，拟对上述项目的资金用途进行适当调整。</w:t>
      </w:r>
    </w:p>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债券发行及调整情况</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hint="eastAsia"/>
          <w:szCs w:val="21"/>
        </w:rPr>
        <w:t>1</w:t>
      </w:r>
      <w:r>
        <w:rPr>
          <w:rFonts w:ascii="宋体" w:eastAsia="宋体" w:hAnsi="宋体" w:hint="eastAsia"/>
          <w:szCs w:val="21"/>
        </w:rPr>
        <w:t>、</w:t>
      </w:r>
      <w:r>
        <w:rPr>
          <w:rFonts w:ascii="Times New Roman" w:eastAsia="宋体" w:hAnsi="Times New Roman" w:hint="eastAsia"/>
          <w:szCs w:val="21"/>
        </w:rPr>
        <w:t>2022</w:t>
      </w:r>
      <w:r>
        <w:rPr>
          <w:rFonts w:ascii="宋体" w:eastAsia="宋体" w:hAnsi="宋体" w:hint="eastAsia"/>
          <w:szCs w:val="21"/>
        </w:rPr>
        <w:t>年儋州市基础设施专项债券（一期）</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szCs w:val="21"/>
        </w:rPr>
        <w:t>202</w:t>
      </w:r>
      <w:r>
        <w:rPr>
          <w:rFonts w:ascii="Times New Roman" w:eastAsia="宋体" w:hAnsi="Times New Roman" w:hint="eastAsia"/>
          <w:szCs w:val="21"/>
        </w:rPr>
        <w:t>2</w:t>
      </w:r>
      <w:r>
        <w:rPr>
          <w:rFonts w:ascii="宋体" w:eastAsia="宋体" w:hAnsi="宋体"/>
          <w:szCs w:val="21"/>
        </w:rPr>
        <w:t>年儋州市基础设施专项债券（一期）</w:t>
      </w:r>
      <w:r>
        <w:rPr>
          <w:rFonts w:ascii="Times New Roman" w:eastAsia="宋体" w:hAnsi="Times New Roman" w:cs="Times New Roman" w:hint="eastAsia"/>
          <w:szCs w:val="21"/>
        </w:rPr>
        <w:t>新建儋州市生活垃圾填埋场工程</w:t>
      </w:r>
      <w:r>
        <w:rPr>
          <w:rFonts w:ascii="Times New Roman" w:eastAsia="宋体" w:hAnsi="Times New Roman" w:cs="Times New Roman" w:hint="eastAsia"/>
          <w:szCs w:val="21"/>
        </w:rPr>
        <w:t>项目</w:t>
      </w:r>
      <w:r>
        <w:rPr>
          <w:rFonts w:ascii="宋体" w:eastAsia="宋体" w:hAnsi="宋体"/>
          <w:szCs w:val="21"/>
        </w:rPr>
        <w:t>调整前发行总额为</w:t>
      </w:r>
      <w:r>
        <w:rPr>
          <w:rFonts w:ascii="Times New Roman" w:eastAsia="宋体" w:hAnsi="Times New Roman" w:hint="eastAsia"/>
          <w:szCs w:val="21"/>
        </w:rPr>
        <w:t>10</w:t>
      </w:r>
      <w:r>
        <w:rPr>
          <w:rFonts w:ascii="宋体" w:eastAsia="宋体" w:hAnsi="宋体" w:hint="eastAsia"/>
          <w:szCs w:val="21"/>
        </w:rPr>
        <w:t>,</w:t>
      </w:r>
      <w:r>
        <w:rPr>
          <w:rFonts w:ascii="Times New Roman" w:eastAsia="宋体" w:hAnsi="Times New Roman" w:hint="eastAsia"/>
          <w:szCs w:val="21"/>
        </w:rPr>
        <w:t>000</w:t>
      </w:r>
      <w:r>
        <w:rPr>
          <w:rFonts w:ascii="宋体" w:eastAsia="宋体" w:hAnsi="宋体" w:hint="eastAsia"/>
          <w:szCs w:val="21"/>
        </w:rPr>
        <w:t>.</w:t>
      </w:r>
      <w:r>
        <w:rPr>
          <w:rFonts w:ascii="Times New Roman" w:eastAsia="宋体" w:hAnsi="Times New Roman" w:hint="eastAsia"/>
          <w:szCs w:val="21"/>
        </w:rPr>
        <w:t>00</w:t>
      </w:r>
      <w:r>
        <w:rPr>
          <w:rFonts w:ascii="宋体" w:eastAsia="宋体" w:hAnsi="宋体" w:hint="eastAsia"/>
          <w:szCs w:val="21"/>
        </w:rPr>
        <w:t>万</w:t>
      </w:r>
      <w:r>
        <w:rPr>
          <w:rFonts w:ascii="宋体" w:eastAsia="宋体" w:hAnsi="宋体"/>
          <w:szCs w:val="21"/>
        </w:rPr>
        <w:t>元，品种为记账式固定利率附息债券，全部为新增债券，期限为</w:t>
      </w:r>
      <w:r>
        <w:rPr>
          <w:rFonts w:ascii="Times New Roman" w:eastAsia="宋体" w:hAnsi="Times New Roman" w:hint="eastAsia"/>
          <w:szCs w:val="21"/>
        </w:rPr>
        <w:lastRenderedPageBreak/>
        <w:t>1</w:t>
      </w:r>
      <w:r>
        <w:rPr>
          <w:rFonts w:ascii="Times New Roman" w:eastAsia="宋体" w:hAnsi="Times New Roman" w:hint="eastAsia"/>
          <w:szCs w:val="21"/>
        </w:rPr>
        <w:t>0</w:t>
      </w:r>
      <w:r>
        <w:rPr>
          <w:rFonts w:ascii="宋体" w:eastAsia="宋体" w:hAnsi="宋体"/>
          <w:szCs w:val="21"/>
        </w:rPr>
        <w:t>年期。本次债券</w:t>
      </w:r>
      <w:r>
        <w:rPr>
          <w:rFonts w:ascii="宋体" w:eastAsia="宋体" w:hAnsi="宋体" w:hint="eastAsia"/>
          <w:szCs w:val="21"/>
        </w:rPr>
        <w:t>每半年</w:t>
      </w:r>
      <w:r>
        <w:rPr>
          <w:rFonts w:ascii="宋体" w:eastAsia="宋体" w:hAnsi="宋体"/>
          <w:szCs w:val="21"/>
        </w:rPr>
        <w:t>付息，</w:t>
      </w:r>
      <w:r>
        <w:rPr>
          <w:rFonts w:ascii="宋体" w:eastAsia="宋体" w:hAnsi="宋体" w:hint="eastAsia"/>
          <w:szCs w:val="21"/>
        </w:rPr>
        <w:t>最后一次利息随本金一起支付</w:t>
      </w:r>
      <w:r>
        <w:rPr>
          <w:rFonts w:ascii="宋体" w:eastAsia="宋体" w:hAnsi="宋体"/>
          <w:szCs w:val="21"/>
        </w:rPr>
        <w:t>，发行后可按规定在全国银行间债券市场和证券交易所债券市场上市流通。</w:t>
      </w:r>
    </w:p>
    <w:p w:rsidR="00F1036C" w:rsidRDefault="00C24618">
      <w:pPr>
        <w:pStyle w:val="ac"/>
        <w:tabs>
          <w:tab w:val="left" w:pos="993"/>
          <w:tab w:val="left" w:pos="1276"/>
        </w:tabs>
        <w:spacing w:afterLines="50" w:after="156" w:line="360" w:lineRule="auto"/>
        <w:ind w:left="482" w:firstLineChars="0" w:firstLine="0"/>
        <w:jc w:val="center"/>
        <w:rPr>
          <w:rFonts w:ascii="宋体" w:eastAsia="宋体" w:hAnsi="宋体"/>
          <w:b/>
          <w:szCs w:val="21"/>
        </w:rPr>
      </w:pPr>
      <w:r>
        <w:rPr>
          <w:rFonts w:ascii="Times New Roman" w:eastAsia="宋体" w:hAnsi="Times New Roman" w:hint="eastAsia"/>
          <w:b/>
          <w:szCs w:val="21"/>
        </w:rPr>
        <w:t>202</w:t>
      </w:r>
      <w:r>
        <w:rPr>
          <w:rFonts w:ascii="Times New Roman" w:eastAsia="宋体" w:hAnsi="Times New Roman" w:hint="eastAsia"/>
          <w:b/>
          <w:szCs w:val="21"/>
        </w:rPr>
        <w:t>2</w:t>
      </w:r>
      <w:r>
        <w:rPr>
          <w:rFonts w:ascii="宋体" w:eastAsia="宋体" w:hAnsi="宋体" w:hint="eastAsia"/>
          <w:b/>
          <w:szCs w:val="21"/>
        </w:rPr>
        <w:t>年儋州市基础设施专项债券（一期）</w:t>
      </w:r>
      <w:r>
        <w:rPr>
          <w:rFonts w:ascii="宋体" w:eastAsia="宋体" w:hAnsi="宋体" w:hint="eastAsia"/>
          <w:b/>
          <w:szCs w:val="21"/>
        </w:rPr>
        <w:t>新建儋州市生活垃圾填埋场工程</w:t>
      </w:r>
      <w:r>
        <w:rPr>
          <w:rFonts w:ascii="宋体" w:eastAsia="宋体" w:hAnsi="宋体" w:hint="eastAsia"/>
          <w:b/>
          <w:szCs w:val="21"/>
        </w:rPr>
        <w:t>项目</w:t>
      </w:r>
      <w:r>
        <w:rPr>
          <w:rFonts w:ascii="宋体" w:eastAsia="宋体" w:hAnsi="宋体" w:hint="eastAsia"/>
          <w:b/>
          <w:szCs w:val="21"/>
        </w:rPr>
        <w:t>概况</w:t>
      </w:r>
    </w:p>
    <w:tbl>
      <w:tblPr>
        <w:tblW w:w="864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85"/>
        <w:gridCol w:w="6655"/>
      </w:tblGrid>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sz w:val="18"/>
                <w:szCs w:val="18"/>
              </w:rPr>
              <w:t>202</w:t>
            </w:r>
            <w:r>
              <w:rPr>
                <w:rFonts w:ascii="Times New Roman" w:eastAsia="宋体" w:hAnsi="Times New Roman" w:hint="eastAsia"/>
                <w:sz w:val="18"/>
                <w:szCs w:val="18"/>
              </w:rPr>
              <w:t>2</w:t>
            </w:r>
            <w:r>
              <w:rPr>
                <w:rFonts w:ascii="宋体" w:eastAsia="宋体" w:hAnsi="宋体"/>
                <w:sz w:val="18"/>
                <w:szCs w:val="18"/>
              </w:rPr>
              <w:t>年儋州市基础设施专项债券（一期）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项目名称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bCs/>
                <w:szCs w:val="21"/>
              </w:rPr>
              <w:t>新建儋州市生活垃圾填埋场工程</w:t>
            </w:r>
            <w:r>
              <w:rPr>
                <w:rFonts w:ascii="宋体" w:eastAsia="宋体" w:hAnsi="宋体" w:hint="eastAsia"/>
                <w:bCs/>
                <w:szCs w:val="21"/>
              </w:rPr>
              <w:t>项目</w:t>
            </w:r>
          </w:p>
        </w:tc>
      </w:tr>
      <w:tr w:rsidR="00F1036C">
        <w:trPr>
          <w:trHeight w:val="270"/>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发行规模</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cs="Times New Roman"/>
                <w:sz w:val="20"/>
                <w:szCs w:val="20"/>
              </w:rPr>
              <w:t>10,000.00</w:t>
            </w:r>
            <w:r>
              <w:rPr>
                <w:rFonts w:ascii="宋体" w:eastAsia="宋体" w:hAnsi="宋体" w:hint="eastAsia"/>
                <w:sz w:val="18"/>
                <w:szCs w:val="18"/>
              </w:rPr>
              <w:t>万</w:t>
            </w:r>
            <w:r>
              <w:rPr>
                <w:rFonts w:ascii="宋体" w:eastAsia="宋体" w:hAnsi="宋体"/>
                <w:sz w:val="18"/>
                <w:szCs w:val="18"/>
              </w:rPr>
              <w:t>元</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债券期限</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1</w:t>
            </w:r>
            <w:r>
              <w:rPr>
                <w:rFonts w:ascii="Times New Roman" w:eastAsia="宋体" w:hAnsi="Times New Roman" w:hint="eastAsia"/>
                <w:sz w:val="18"/>
                <w:szCs w:val="18"/>
              </w:rPr>
              <w:t>0</w:t>
            </w:r>
            <w:r>
              <w:rPr>
                <w:rFonts w:ascii="宋体" w:eastAsia="宋体" w:hAnsi="宋体" w:hint="eastAsia"/>
                <w:sz w:val="18"/>
                <w:szCs w:val="18"/>
              </w:rPr>
              <w:t>年期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债券利率</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3</w:t>
            </w:r>
            <w:r>
              <w:rPr>
                <w:rFonts w:ascii="宋体" w:eastAsia="宋体" w:hAnsi="宋体" w:hint="eastAsia"/>
                <w:sz w:val="18"/>
                <w:szCs w:val="18"/>
              </w:rPr>
              <w:t>.</w:t>
            </w:r>
            <w:r>
              <w:rPr>
                <w:rFonts w:ascii="Times New Roman" w:eastAsia="宋体" w:hAnsi="Times New Roman" w:hint="eastAsia"/>
                <w:sz w:val="18"/>
                <w:szCs w:val="18"/>
              </w:rPr>
              <w:t>05</w:t>
            </w:r>
            <w:r>
              <w:rPr>
                <w:rFonts w:ascii="宋体" w:eastAsia="宋体" w:hAnsi="宋体" w:hint="eastAsia"/>
                <w:sz w:val="18"/>
                <w:szCs w:val="18"/>
              </w:rPr>
              <w:t>%</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付息方式</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每半年付息，最后一次利息随本金一起支付</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上市流通安排</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于上市日（即招标日后第</w:t>
            </w:r>
            <w:r>
              <w:rPr>
                <w:rFonts w:ascii="Times New Roman" w:eastAsia="宋体" w:hAnsi="Times New Roman" w:hint="eastAsia"/>
                <w:sz w:val="18"/>
                <w:szCs w:val="18"/>
              </w:rPr>
              <w:t>3</w:t>
            </w:r>
            <w:r>
              <w:rPr>
                <w:rFonts w:ascii="宋体" w:eastAsia="宋体" w:hAnsi="宋体" w:hint="eastAsia"/>
                <w:sz w:val="18"/>
                <w:szCs w:val="18"/>
              </w:rPr>
              <w:t>个工作日）起，按规定在全国银行间债券市场和证券交易所债券市场上市流通</w:t>
            </w:r>
          </w:p>
        </w:tc>
      </w:tr>
    </w:tbl>
    <w:p w:rsidR="00F1036C" w:rsidRDefault="00C24618">
      <w:pPr>
        <w:pStyle w:val="ac"/>
        <w:tabs>
          <w:tab w:val="left" w:pos="993"/>
          <w:tab w:val="left" w:pos="1276"/>
        </w:tabs>
        <w:spacing w:afterLines="50" w:after="156" w:line="360" w:lineRule="auto"/>
        <w:rPr>
          <w:rFonts w:ascii="宋体" w:eastAsia="宋体" w:hAnsi="宋体"/>
          <w:szCs w:val="21"/>
        </w:rPr>
      </w:pPr>
      <w:r>
        <w:rPr>
          <w:rFonts w:ascii="宋体" w:eastAsia="宋体" w:hAnsi="宋体" w:hint="eastAsia"/>
          <w:szCs w:val="21"/>
        </w:rPr>
        <w:t>本次调整前的债券发行总额为</w:t>
      </w:r>
      <w:r>
        <w:rPr>
          <w:rFonts w:ascii="Times New Roman" w:eastAsia="宋体" w:hAnsi="Times New Roman" w:cs="Times New Roman"/>
          <w:szCs w:val="21"/>
        </w:rPr>
        <w:t>10,000.00</w:t>
      </w:r>
      <w:r>
        <w:rPr>
          <w:rFonts w:ascii="宋体" w:eastAsia="宋体" w:hAnsi="宋体" w:hint="eastAsia"/>
          <w:szCs w:val="21"/>
        </w:rPr>
        <w:t>万</w:t>
      </w:r>
      <w:r>
        <w:rPr>
          <w:rFonts w:ascii="宋体" w:eastAsia="宋体" w:hAnsi="宋体"/>
          <w:szCs w:val="21"/>
        </w:rPr>
        <w:t>元，发行期限</w:t>
      </w:r>
      <w:r>
        <w:rPr>
          <w:rFonts w:ascii="Times New Roman" w:eastAsia="宋体" w:hAnsi="Times New Roman" w:hint="eastAsia"/>
          <w:szCs w:val="21"/>
        </w:rPr>
        <w:t>1</w:t>
      </w:r>
      <w:r>
        <w:rPr>
          <w:rFonts w:ascii="Times New Roman" w:eastAsia="宋体" w:hAnsi="Times New Roman" w:hint="eastAsia"/>
          <w:szCs w:val="21"/>
        </w:rPr>
        <w:t>0</w:t>
      </w:r>
      <w:r>
        <w:rPr>
          <w:rFonts w:ascii="宋体" w:eastAsia="宋体" w:hAnsi="宋体" w:hint="eastAsia"/>
          <w:szCs w:val="21"/>
        </w:rPr>
        <w:t>年期，票面利率为</w:t>
      </w:r>
      <w:r>
        <w:rPr>
          <w:rFonts w:ascii="Times New Roman" w:eastAsia="宋体" w:hAnsi="Times New Roman"/>
          <w:szCs w:val="21"/>
        </w:rPr>
        <w:t>3</w:t>
      </w:r>
      <w:r>
        <w:rPr>
          <w:rFonts w:ascii="宋体" w:eastAsia="宋体" w:hAnsi="宋体"/>
          <w:szCs w:val="21"/>
        </w:rPr>
        <w:t>.</w:t>
      </w:r>
      <w:r>
        <w:rPr>
          <w:rFonts w:ascii="Times New Roman" w:eastAsia="宋体" w:hAnsi="Times New Roman" w:hint="eastAsia"/>
          <w:szCs w:val="21"/>
        </w:rPr>
        <w:t>05</w:t>
      </w:r>
      <w:r>
        <w:rPr>
          <w:rFonts w:ascii="宋体" w:eastAsia="宋体" w:hAnsi="宋体"/>
          <w:szCs w:val="21"/>
        </w:rPr>
        <w:t>%</w:t>
      </w:r>
      <w:r>
        <w:rPr>
          <w:rFonts w:ascii="宋体" w:eastAsia="宋体" w:hAnsi="宋体" w:hint="eastAsia"/>
          <w:szCs w:val="21"/>
        </w:rPr>
        <w:t>，本方案拟对专项债券资金用途进行适当调整。</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hint="eastAsia"/>
          <w:szCs w:val="21"/>
        </w:rPr>
        <w:t>2</w:t>
      </w:r>
      <w:r>
        <w:rPr>
          <w:rFonts w:ascii="宋体" w:eastAsia="宋体" w:hAnsi="宋体" w:hint="eastAsia"/>
          <w:szCs w:val="21"/>
        </w:rPr>
        <w:t>、</w:t>
      </w:r>
      <w:r>
        <w:rPr>
          <w:rFonts w:ascii="Times New Roman" w:eastAsia="宋体" w:hAnsi="Times New Roman" w:hint="eastAsia"/>
          <w:szCs w:val="21"/>
        </w:rPr>
        <w:t>2022</w:t>
      </w:r>
      <w:r>
        <w:rPr>
          <w:rFonts w:ascii="宋体" w:eastAsia="宋体" w:hAnsi="宋体" w:hint="eastAsia"/>
          <w:szCs w:val="21"/>
        </w:rPr>
        <w:t>年儋州市基础设施专项债券（二期）</w:t>
      </w:r>
    </w:p>
    <w:p w:rsidR="00F1036C" w:rsidRDefault="00C24618">
      <w:pPr>
        <w:pStyle w:val="ac"/>
        <w:tabs>
          <w:tab w:val="left" w:pos="993"/>
          <w:tab w:val="left" w:pos="1276"/>
        </w:tabs>
        <w:spacing w:afterLines="50" w:after="156" w:line="360" w:lineRule="auto"/>
        <w:ind w:left="482" w:firstLineChars="0" w:firstLine="0"/>
        <w:rPr>
          <w:rFonts w:ascii="宋体" w:eastAsia="宋体" w:hAnsi="宋体"/>
          <w:szCs w:val="21"/>
        </w:rPr>
      </w:pPr>
      <w:r>
        <w:rPr>
          <w:rFonts w:ascii="宋体" w:eastAsia="宋体" w:hAnsi="宋体" w:hint="eastAsia"/>
          <w:szCs w:val="21"/>
        </w:rPr>
        <w:t>（</w:t>
      </w:r>
      <w:r>
        <w:rPr>
          <w:rFonts w:ascii="Times New Roman" w:eastAsia="宋体" w:hAnsi="Times New Roman" w:hint="eastAsia"/>
          <w:szCs w:val="21"/>
        </w:rPr>
        <w:t>1</w:t>
      </w:r>
      <w:r>
        <w:rPr>
          <w:rFonts w:ascii="宋体" w:eastAsia="宋体" w:hAnsi="宋体" w:hint="eastAsia"/>
          <w:szCs w:val="21"/>
        </w:rPr>
        <w:t>）儋州市体育场馆周边路网项目</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szCs w:val="21"/>
        </w:rPr>
        <w:t>202</w:t>
      </w:r>
      <w:r>
        <w:rPr>
          <w:rFonts w:ascii="Times New Roman" w:eastAsia="宋体" w:hAnsi="Times New Roman" w:hint="eastAsia"/>
          <w:szCs w:val="21"/>
        </w:rPr>
        <w:t>2</w:t>
      </w:r>
      <w:r>
        <w:rPr>
          <w:rFonts w:ascii="宋体" w:eastAsia="宋体" w:hAnsi="宋体"/>
          <w:szCs w:val="21"/>
        </w:rPr>
        <w:t>年儋州市基础设施专项债券（</w:t>
      </w:r>
      <w:r>
        <w:rPr>
          <w:rFonts w:ascii="宋体" w:eastAsia="宋体" w:hAnsi="宋体" w:hint="eastAsia"/>
          <w:szCs w:val="21"/>
        </w:rPr>
        <w:t>二</w:t>
      </w:r>
      <w:r>
        <w:rPr>
          <w:rFonts w:ascii="宋体" w:eastAsia="宋体" w:hAnsi="宋体"/>
          <w:szCs w:val="21"/>
        </w:rPr>
        <w:t>期）</w:t>
      </w:r>
      <w:r>
        <w:rPr>
          <w:rFonts w:ascii="宋体" w:eastAsia="宋体" w:hAnsi="宋体" w:hint="eastAsia"/>
          <w:szCs w:val="21"/>
        </w:rPr>
        <w:t>儋州市体育场馆周边路网项目</w:t>
      </w:r>
      <w:r>
        <w:rPr>
          <w:rFonts w:ascii="宋体" w:eastAsia="宋体" w:hAnsi="宋体"/>
          <w:szCs w:val="21"/>
        </w:rPr>
        <w:t>调整前发行总额为</w:t>
      </w:r>
      <w:r>
        <w:rPr>
          <w:rFonts w:ascii="Times New Roman" w:eastAsia="宋体" w:hAnsi="Times New Roman" w:hint="eastAsia"/>
          <w:szCs w:val="21"/>
        </w:rPr>
        <w:t>1</w:t>
      </w:r>
      <w:r>
        <w:rPr>
          <w:rFonts w:ascii="宋体" w:eastAsia="宋体" w:hAnsi="宋体"/>
          <w:szCs w:val="21"/>
        </w:rPr>
        <w:t>,</w:t>
      </w:r>
      <w:r>
        <w:rPr>
          <w:rFonts w:ascii="Times New Roman" w:eastAsia="宋体" w:hAnsi="Times New Roman" w:hint="eastAsia"/>
          <w:szCs w:val="21"/>
        </w:rPr>
        <w:t>47</w:t>
      </w:r>
      <w:r>
        <w:rPr>
          <w:rFonts w:ascii="Times New Roman" w:eastAsia="宋体" w:hAnsi="Times New Roman"/>
          <w:szCs w:val="21"/>
        </w:rPr>
        <w:t>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元，品种为记账式固定利率附息债券，全部为新增债券，期限为</w:t>
      </w:r>
      <w:r>
        <w:rPr>
          <w:rFonts w:ascii="Times New Roman" w:eastAsia="宋体" w:hAnsi="Times New Roman" w:hint="eastAsia"/>
          <w:szCs w:val="21"/>
        </w:rPr>
        <w:t>10</w:t>
      </w:r>
      <w:r>
        <w:rPr>
          <w:rFonts w:ascii="宋体" w:eastAsia="宋体" w:hAnsi="宋体"/>
          <w:szCs w:val="21"/>
        </w:rPr>
        <w:t>年期。本次债券</w:t>
      </w:r>
      <w:r>
        <w:rPr>
          <w:rFonts w:ascii="宋体" w:eastAsia="宋体" w:hAnsi="宋体" w:hint="eastAsia"/>
          <w:szCs w:val="21"/>
        </w:rPr>
        <w:t>每半年</w:t>
      </w:r>
      <w:r>
        <w:rPr>
          <w:rFonts w:ascii="宋体" w:eastAsia="宋体" w:hAnsi="宋体"/>
          <w:szCs w:val="21"/>
        </w:rPr>
        <w:t>付息，</w:t>
      </w:r>
      <w:r>
        <w:rPr>
          <w:rFonts w:ascii="宋体" w:eastAsia="宋体" w:hAnsi="宋体" w:hint="eastAsia"/>
          <w:szCs w:val="21"/>
        </w:rPr>
        <w:t>最后一次利息随本金一起支付</w:t>
      </w:r>
      <w:r>
        <w:rPr>
          <w:rFonts w:ascii="宋体" w:eastAsia="宋体" w:hAnsi="宋体"/>
          <w:szCs w:val="21"/>
        </w:rPr>
        <w:t>，发行后可按规定在全国银行间债券市场和证券交易所债券市场上市流通。</w:t>
      </w:r>
    </w:p>
    <w:p w:rsidR="00F1036C" w:rsidRDefault="00C24618">
      <w:pPr>
        <w:pStyle w:val="ac"/>
        <w:tabs>
          <w:tab w:val="left" w:pos="993"/>
          <w:tab w:val="left" w:pos="1276"/>
        </w:tabs>
        <w:spacing w:afterLines="50" w:after="156" w:line="360" w:lineRule="auto"/>
        <w:ind w:left="482" w:firstLineChars="0" w:firstLine="0"/>
        <w:jc w:val="center"/>
        <w:rPr>
          <w:rFonts w:ascii="宋体" w:eastAsia="宋体" w:hAnsi="宋体"/>
          <w:b/>
          <w:szCs w:val="21"/>
        </w:rPr>
      </w:pPr>
      <w:r>
        <w:rPr>
          <w:rFonts w:ascii="Times New Roman" w:eastAsia="宋体" w:hAnsi="Times New Roman"/>
          <w:b/>
          <w:szCs w:val="21"/>
        </w:rPr>
        <w:t>202</w:t>
      </w:r>
      <w:r>
        <w:rPr>
          <w:rFonts w:ascii="Times New Roman" w:eastAsia="宋体" w:hAnsi="Times New Roman" w:hint="eastAsia"/>
          <w:b/>
          <w:szCs w:val="21"/>
        </w:rPr>
        <w:t>2</w:t>
      </w:r>
      <w:r>
        <w:rPr>
          <w:rFonts w:ascii="宋体" w:eastAsia="宋体" w:hAnsi="宋体"/>
          <w:b/>
          <w:szCs w:val="21"/>
        </w:rPr>
        <w:t>年儋州市基础设施专项债券（</w:t>
      </w:r>
      <w:r>
        <w:rPr>
          <w:rFonts w:ascii="宋体" w:eastAsia="宋体" w:hAnsi="宋体" w:hint="eastAsia"/>
          <w:b/>
          <w:szCs w:val="21"/>
        </w:rPr>
        <w:t>二</w:t>
      </w:r>
      <w:r>
        <w:rPr>
          <w:rFonts w:ascii="宋体" w:eastAsia="宋体" w:hAnsi="宋体"/>
          <w:b/>
          <w:szCs w:val="21"/>
        </w:rPr>
        <w:t>期）</w:t>
      </w:r>
      <w:r>
        <w:rPr>
          <w:rFonts w:ascii="宋体" w:eastAsia="宋体" w:hAnsi="宋体" w:hint="eastAsia"/>
          <w:b/>
          <w:szCs w:val="21"/>
        </w:rPr>
        <w:t>儋州市体育场馆周边路网</w:t>
      </w:r>
      <w:r>
        <w:rPr>
          <w:rFonts w:ascii="宋体" w:eastAsia="宋体" w:hAnsi="宋体"/>
          <w:b/>
          <w:szCs w:val="21"/>
        </w:rPr>
        <w:t>项目</w:t>
      </w:r>
      <w:r>
        <w:rPr>
          <w:rFonts w:ascii="宋体" w:eastAsia="宋体" w:hAnsi="宋体" w:hint="eastAsia"/>
          <w:b/>
          <w:szCs w:val="21"/>
        </w:rPr>
        <w:t>概况</w:t>
      </w:r>
    </w:p>
    <w:tbl>
      <w:tblPr>
        <w:tblW w:w="864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85"/>
        <w:gridCol w:w="6655"/>
      </w:tblGrid>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2022</w:t>
            </w:r>
            <w:r>
              <w:rPr>
                <w:rFonts w:ascii="宋体" w:eastAsia="宋体" w:hAnsi="宋体" w:hint="eastAsia"/>
                <w:sz w:val="18"/>
                <w:szCs w:val="18"/>
              </w:rPr>
              <w:t>年儋州市基础设施专项债券（二期）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项目名称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儋州市体育场馆周边路网项目</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发行规模</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1</w:t>
            </w:r>
            <w:r>
              <w:rPr>
                <w:rFonts w:ascii="宋体" w:eastAsia="宋体" w:hAnsi="宋体"/>
                <w:sz w:val="18"/>
                <w:szCs w:val="18"/>
              </w:rPr>
              <w:t>,</w:t>
            </w:r>
            <w:r>
              <w:rPr>
                <w:rFonts w:ascii="Times New Roman" w:eastAsia="宋体" w:hAnsi="Times New Roman" w:hint="eastAsia"/>
                <w:sz w:val="18"/>
                <w:szCs w:val="18"/>
              </w:rPr>
              <w:t>47</w:t>
            </w:r>
            <w:r>
              <w:rPr>
                <w:rFonts w:ascii="Times New Roman" w:eastAsia="宋体" w:hAnsi="Times New Roman"/>
                <w:sz w:val="18"/>
                <w:szCs w:val="18"/>
              </w:rPr>
              <w:t>0</w:t>
            </w:r>
            <w:r>
              <w:rPr>
                <w:rFonts w:ascii="宋体" w:eastAsia="宋体" w:hAnsi="宋体"/>
                <w:sz w:val="18"/>
                <w:szCs w:val="18"/>
              </w:rPr>
              <w:t>.</w:t>
            </w:r>
            <w:r>
              <w:rPr>
                <w:rFonts w:ascii="Times New Roman" w:eastAsia="宋体" w:hAnsi="Times New Roman"/>
                <w:sz w:val="18"/>
                <w:szCs w:val="18"/>
              </w:rPr>
              <w:t>00</w:t>
            </w:r>
            <w:r>
              <w:rPr>
                <w:rFonts w:ascii="宋体" w:eastAsia="宋体" w:hAnsi="宋体" w:hint="eastAsia"/>
                <w:sz w:val="18"/>
                <w:szCs w:val="18"/>
              </w:rPr>
              <w:t>万</w:t>
            </w:r>
            <w:r>
              <w:rPr>
                <w:rFonts w:ascii="宋体" w:eastAsia="宋体" w:hAnsi="宋体"/>
                <w:sz w:val="18"/>
                <w:szCs w:val="18"/>
              </w:rPr>
              <w:t>元</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债券期限</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10</w:t>
            </w:r>
            <w:r>
              <w:rPr>
                <w:rFonts w:ascii="宋体" w:eastAsia="宋体" w:hAnsi="宋体" w:hint="eastAsia"/>
                <w:sz w:val="18"/>
                <w:szCs w:val="18"/>
              </w:rPr>
              <w:t>年期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债券利率</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hint="eastAsia"/>
                <w:sz w:val="18"/>
                <w:szCs w:val="18"/>
              </w:rPr>
              <w:t>.</w:t>
            </w:r>
            <w:r>
              <w:rPr>
                <w:rFonts w:ascii="Times New Roman" w:eastAsia="宋体" w:hAnsi="Times New Roman" w:hint="eastAsia"/>
                <w:sz w:val="18"/>
                <w:szCs w:val="18"/>
              </w:rPr>
              <w:t>88</w:t>
            </w:r>
            <w:r>
              <w:rPr>
                <w:rFonts w:ascii="宋体" w:eastAsia="宋体" w:hAnsi="宋体" w:hint="eastAsia"/>
                <w:sz w:val="18"/>
                <w:szCs w:val="18"/>
              </w:rPr>
              <w:t>%</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付息方式</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每半年付息，最后一次利息随本金一起支付</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lastRenderedPageBreak/>
              <w:t>上市流通安排</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于上市日（即招标日后第</w:t>
            </w:r>
            <w:r>
              <w:rPr>
                <w:rFonts w:ascii="Times New Roman" w:eastAsia="宋体" w:hAnsi="Times New Roman" w:hint="eastAsia"/>
                <w:sz w:val="18"/>
                <w:szCs w:val="18"/>
              </w:rPr>
              <w:t>3</w:t>
            </w:r>
            <w:r>
              <w:rPr>
                <w:rFonts w:ascii="宋体" w:eastAsia="宋体" w:hAnsi="宋体" w:hint="eastAsia"/>
                <w:sz w:val="18"/>
                <w:szCs w:val="18"/>
              </w:rPr>
              <w:t>个工作日）起，按规定在全国银行间债券市场和证券交易所债券市场上市流通</w:t>
            </w:r>
          </w:p>
        </w:tc>
      </w:tr>
    </w:tbl>
    <w:p w:rsidR="00F1036C" w:rsidRDefault="00C24618">
      <w:pPr>
        <w:pStyle w:val="ac"/>
        <w:tabs>
          <w:tab w:val="left" w:pos="993"/>
          <w:tab w:val="left" w:pos="1276"/>
        </w:tabs>
        <w:spacing w:afterLines="50" w:after="156" w:line="360" w:lineRule="auto"/>
        <w:rPr>
          <w:rFonts w:ascii="宋体" w:eastAsia="宋体" w:hAnsi="宋体"/>
          <w:szCs w:val="21"/>
        </w:rPr>
      </w:pPr>
      <w:r>
        <w:rPr>
          <w:rFonts w:ascii="宋体" w:eastAsia="宋体" w:hAnsi="宋体" w:hint="eastAsia"/>
          <w:szCs w:val="21"/>
        </w:rPr>
        <w:t>本次调整前的债券发行总额为</w:t>
      </w:r>
      <w:r>
        <w:rPr>
          <w:rFonts w:ascii="Times New Roman" w:eastAsia="宋体" w:hAnsi="Times New Roman" w:hint="eastAsia"/>
          <w:szCs w:val="21"/>
        </w:rPr>
        <w:t>1</w:t>
      </w:r>
      <w:r>
        <w:rPr>
          <w:rFonts w:ascii="宋体" w:eastAsia="宋体" w:hAnsi="宋体"/>
          <w:szCs w:val="21"/>
        </w:rPr>
        <w:t>,</w:t>
      </w:r>
      <w:r>
        <w:rPr>
          <w:rFonts w:ascii="Times New Roman" w:eastAsia="宋体" w:hAnsi="Times New Roman" w:hint="eastAsia"/>
          <w:szCs w:val="21"/>
        </w:rPr>
        <w:t>47</w:t>
      </w:r>
      <w:r>
        <w:rPr>
          <w:rFonts w:ascii="Times New Roman" w:eastAsia="宋体" w:hAnsi="Times New Roman"/>
          <w:szCs w:val="21"/>
        </w:rPr>
        <w:t>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元，发行期限</w:t>
      </w:r>
      <w:r>
        <w:rPr>
          <w:rFonts w:ascii="Times New Roman" w:eastAsia="宋体" w:hAnsi="Times New Roman" w:hint="eastAsia"/>
          <w:szCs w:val="21"/>
        </w:rPr>
        <w:t>10</w:t>
      </w:r>
      <w:r>
        <w:rPr>
          <w:rFonts w:ascii="宋体" w:eastAsia="宋体" w:hAnsi="宋体" w:hint="eastAsia"/>
          <w:szCs w:val="21"/>
        </w:rPr>
        <w:t>年期，票面利率为</w:t>
      </w:r>
      <w:r>
        <w:rPr>
          <w:rFonts w:ascii="Times New Roman" w:eastAsia="宋体" w:hAnsi="Times New Roman" w:hint="eastAsia"/>
          <w:szCs w:val="21"/>
        </w:rPr>
        <w:t>2</w:t>
      </w:r>
      <w:r>
        <w:rPr>
          <w:rFonts w:ascii="宋体" w:eastAsia="宋体" w:hAnsi="宋体" w:hint="eastAsia"/>
          <w:szCs w:val="21"/>
        </w:rPr>
        <w:t>.</w:t>
      </w:r>
      <w:r>
        <w:rPr>
          <w:rFonts w:ascii="Times New Roman" w:eastAsia="宋体" w:hAnsi="Times New Roman" w:hint="eastAsia"/>
          <w:szCs w:val="21"/>
        </w:rPr>
        <w:t>8</w:t>
      </w:r>
      <w:r>
        <w:rPr>
          <w:rFonts w:ascii="宋体" w:eastAsia="宋体" w:hAnsi="宋体"/>
          <w:szCs w:val="21"/>
        </w:rPr>
        <w:t>%</w:t>
      </w:r>
      <w:r>
        <w:rPr>
          <w:rFonts w:ascii="宋体" w:eastAsia="宋体" w:hAnsi="宋体" w:hint="eastAsia"/>
          <w:szCs w:val="21"/>
        </w:rPr>
        <w:t>，本方案拟对专项债券资金用途进行适当调整。</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hint="eastAsia"/>
          <w:szCs w:val="21"/>
        </w:rPr>
        <w:t>3</w:t>
      </w:r>
      <w:r>
        <w:rPr>
          <w:rFonts w:ascii="宋体" w:eastAsia="宋体" w:hAnsi="宋体" w:hint="eastAsia"/>
          <w:szCs w:val="21"/>
        </w:rPr>
        <w:t>、</w:t>
      </w:r>
      <w:r>
        <w:rPr>
          <w:rFonts w:ascii="Times New Roman" w:eastAsia="宋体" w:hAnsi="Times New Roman" w:hint="eastAsia"/>
          <w:szCs w:val="21"/>
        </w:rPr>
        <w:t>2022</w:t>
      </w:r>
      <w:r>
        <w:rPr>
          <w:rFonts w:ascii="宋体" w:eastAsia="宋体" w:hAnsi="宋体" w:hint="eastAsia"/>
          <w:szCs w:val="21"/>
        </w:rPr>
        <w:t>年儋州市基础设施专项债券（三期）</w:t>
      </w:r>
    </w:p>
    <w:p w:rsidR="00F1036C" w:rsidRDefault="00C24618">
      <w:pPr>
        <w:pStyle w:val="ac"/>
        <w:tabs>
          <w:tab w:val="left" w:pos="993"/>
          <w:tab w:val="left" w:pos="1276"/>
        </w:tabs>
        <w:spacing w:afterLines="50" w:after="156" w:line="360" w:lineRule="auto"/>
        <w:ind w:left="482" w:firstLineChars="0" w:firstLine="0"/>
        <w:rPr>
          <w:rFonts w:ascii="宋体" w:eastAsia="宋体" w:hAnsi="宋体"/>
          <w:szCs w:val="21"/>
        </w:rPr>
      </w:pPr>
      <w:r>
        <w:rPr>
          <w:rFonts w:ascii="宋体" w:eastAsia="宋体" w:hAnsi="宋体" w:hint="eastAsia"/>
          <w:szCs w:val="21"/>
        </w:rPr>
        <w:t>（</w:t>
      </w:r>
      <w:r>
        <w:rPr>
          <w:rFonts w:ascii="Times New Roman" w:eastAsia="宋体" w:hAnsi="Times New Roman" w:hint="eastAsia"/>
          <w:szCs w:val="21"/>
        </w:rPr>
        <w:t>1</w:t>
      </w:r>
      <w:r>
        <w:rPr>
          <w:rFonts w:ascii="宋体" w:eastAsia="宋体" w:hAnsi="宋体" w:hint="eastAsia"/>
          <w:szCs w:val="21"/>
        </w:rPr>
        <w:t>）雅星镇生态养殖产业基地配套基础设施建设项目</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szCs w:val="21"/>
        </w:rPr>
        <w:t>202</w:t>
      </w:r>
      <w:r>
        <w:rPr>
          <w:rFonts w:ascii="Times New Roman" w:eastAsia="宋体" w:hAnsi="Times New Roman" w:hint="eastAsia"/>
          <w:szCs w:val="21"/>
        </w:rPr>
        <w:t>2</w:t>
      </w:r>
      <w:r>
        <w:rPr>
          <w:rFonts w:ascii="宋体" w:eastAsia="宋体" w:hAnsi="宋体"/>
          <w:szCs w:val="21"/>
        </w:rPr>
        <w:t>年儋州市基础设施专项债券（</w:t>
      </w:r>
      <w:r>
        <w:rPr>
          <w:rFonts w:ascii="宋体" w:eastAsia="宋体" w:hAnsi="宋体" w:hint="eastAsia"/>
          <w:szCs w:val="21"/>
        </w:rPr>
        <w:t>三</w:t>
      </w:r>
      <w:r>
        <w:rPr>
          <w:rFonts w:ascii="宋体" w:eastAsia="宋体" w:hAnsi="宋体"/>
          <w:szCs w:val="21"/>
        </w:rPr>
        <w:t>期）</w:t>
      </w:r>
      <w:r>
        <w:rPr>
          <w:rFonts w:ascii="宋体" w:eastAsia="宋体" w:hAnsi="宋体" w:hint="eastAsia"/>
          <w:szCs w:val="21"/>
        </w:rPr>
        <w:t>雅星镇生态养殖产业基地配套基础设施建设项目</w:t>
      </w:r>
      <w:r>
        <w:rPr>
          <w:rFonts w:ascii="宋体" w:eastAsia="宋体" w:hAnsi="宋体"/>
          <w:szCs w:val="21"/>
        </w:rPr>
        <w:t>调整前发行总额为</w:t>
      </w:r>
      <w:r>
        <w:rPr>
          <w:rFonts w:ascii="Times New Roman" w:eastAsia="宋体" w:hAnsi="Times New Roman" w:hint="eastAsia"/>
          <w:szCs w:val="21"/>
        </w:rPr>
        <w:t>2</w:t>
      </w:r>
      <w:r>
        <w:rPr>
          <w:rFonts w:ascii="宋体" w:eastAsia="宋体" w:hAnsi="宋体"/>
          <w:szCs w:val="21"/>
        </w:rPr>
        <w:t>,</w:t>
      </w:r>
      <w:r>
        <w:rPr>
          <w:rFonts w:ascii="Times New Roman" w:eastAsia="宋体" w:hAnsi="Times New Roman" w:hint="eastAsia"/>
          <w:szCs w:val="21"/>
        </w:rPr>
        <w:t>0</w:t>
      </w:r>
      <w:r>
        <w:rPr>
          <w:rFonts w:ascii="Times New Roman" w:eastAsia="宋体" w:hAnsi="Times New Roman"/>
          <w:szCs w:val="21"/>
        </w:rPr>
        <w:t>00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元，品种为记账式固定利率附息债券，全部为新增债券，期限为</w:t>
      </w:r>
      <w:r>
        <w:rPr>
          <w:rFonts w:ascii="Times New Roman" w:eastAsia="宋体" w:hAnsi="Times New Roman" w:hint="eastAsia"/>
          <w:szCs w:val="21"/>
        </w:rPr>
        <w:t>10</w:t>
      </w:r>
      <w:r>
        <w:rPr>
          <w:rFonts w:ascii="宋体" w:eastAsia="宋体" w:hAnsi="宋体"/>
          <w:szCs w:val="21"/>
        </w:rPr>
        <w:t>年期。本次债券</w:t>
      </w:r>
      <w:r>
        <w:rPr>
          <w:rFonts w:ascii="宋体" w:eastAsia="宋体" w:hAnsi="宋体" w:hint="eastAsia"/>
          <w:szCs w:val="21"/>
        </w:rPr>
        <w:t>每半年</w:t>
      </w:r>
      <w:r>
        <w:rPr>
          <w:rFonts w:ascii="宋体" w:eastAsia="宋体" w:hAnsi="宋体"/>
          <w:szCs w:val="21"/>
        </w:rPr>
        <w:t>付息，</w:t>
      </w:r>
      <w:r>
        <w:rPr>
          <w:rFonts w:ascii="宋体" w:eastAsia="宋体" w:hAnsi="宋体" w:hint="eastAsia"/>
          <w:szCs w:val="21"/>
        </w:rPr>
        <w:t>最后一次利息随本金一起支付</w:t>
      </w:r>
      <w:r>
        <w:rPr>
          <w:rFonts w:ascii="宋体" w:eastAsia="宋体" w:hAnsi="宋体"/>
          <w:szCs w:val="21"/>
        </w:rPr>
        <w:t>，发行后可按规定在全国银行间债券市场和证券交易所债券市场上市流通。</w:t>
      </w:r>
    </w:p>
    <w:p w:rsidR="00F1036C" w:rsidRDefault="00C24618">
      <w:pPr>
        <w:pStyle w:val="ac"/>
        <w:tabs>
          <w:tab w:val="left" w:pos="993"/>
          <w:tab w:val="left" w:pos="1276"/>
        </w:tabs>
        <w:spacing w:afterLines="50" w:after="156" w:line="360" w:lineRule="auto"/>
        <w:ind w:left="482" w:firstLineChars="0" w:firstLine="0"/>
        <w:jc w:val="center"/>
        <w:rPr>
          <w:rFonts w:ascii="宋体" w:eastAsia="宋体" w:hAnsi="宋体"/>
          <w:b/>
          <w:szCs w:val="21"/>
        </w:rPr>
      </w:pPr>
      <w:r>
        <w:rPr>
          <w:rFonts w:ascii="Times New Roman" w:eastAsia="宋体" w:hAnsi="Times New Roman"/>
          <w:b/>
          <w:szCs w:val="21"/>
        </w:rPr>
        <w:t>2021</w:t>
      </w:r>
      <w:r>
        <w:rPr>
          <w:rFonts w:ascii="宋体" w:eastAsia="宋体" w:hAnsi="宋体"/>
          <w:b/>
          <w:szCs w:val="21"/>
        </w:rPr>
        <w:t>年儋州市基础设施专项债券（一期）</w:t>
      </w:r>
      <w:r>
        <w:rPr>
          <w:rFonts w:ascii="宋体" w:eastAsia="宋体" w:hAnsi="宋体" w:hint="eastAsia"/>
          <w:b/>
          <w:szCs w:val="21"/>
        </w:rPr>
        <w:t>雅星镇生态养殖产业基地配套基础设施建设项目概况</w:t>
      </w:r>
    </w:p>
    <w:tbl>
      <w:tblPr>
        <w:tblW w:w="864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85"/>
        <w:gridCol w:w="6655"/>
      </w:tblGrid>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sz w:val="18"/>
                <w:szCs w:val="18"/>
              </w:rPr>
              <w:t>202</w:t>
            </w:r>
            <w:r>
              <w:rPr>
                <w:rFonts w:ascii="Times New Roman" w:eastAsia="宋体" w:hAnsi="Times New Roman" w:hint="eastAsia"/>
                <w:sz w:val="18"/>
                <w:szCs w:val="18"/>
              </w:rPr>
              <w:t>2</w:t>
            </w:r>
            <w:r>
              <w:rPr>
                <w:rFonts w:ascii="宋体" w:eastAsia="宋体" w:hAnsi="宋体"/>
                <w:sz w:val="18"/>
                <w:szCs w:val="18"/>
              </w:rPr>
              <w:t>年儋州市基础设施专项债券（</w:t>
            </w:r>
            <w:r>
              <w:rPr>
                <w:rFonts w:ascii="宋体" w:eastAsia="宋体" w:hAnsi="宋体" w:hint="eastAsia"/>
                <w:sz w:val="18"/>
                <w:szCs w:val="18"/>
              </w:rPr>
              <w:t>三</w:t>
            </w:r>
            <w:r>
              <w:rPr>
                <w:rFonts w:ascii="宋体" w:eastAsia="宋体" w:hAnsi="宋体"/>
                <w:sz w:val="18"/>
                <w:szCs w:val="18"/>
              </w:rPr>
              <w:t>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项目名称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雅星镇生态养殖产业基地配套基础设施建设项目</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发行规模</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sz w:val="18"/>
                <w:szCs w:val="18"/>
              </w:rPr>
              <w:t>,</w:t>
            </w:r>
            <w:r>
              <w:rPr>
                <w:rFonts w:ascii="Times New Roman" w:eastAsia="宋体" w:hAnsi="Times New Roman" w:hint="eastAsia"/>
                <w:sz w:val="18"/>
                <w:szCs w:val="18"/>
              </w:rPr>
              <w:t>0</w:t>
            </w:r>
            <w:r>
              <w:rPr>
                <w:rFonts w:ascii="Times New Roman" w:eastAsia="宋体" w:hAnsi="Times New Roman"/>
                <w:sz w:val="18"/>
                <w:szCs w:val="18"/>
              </w:rPr>
              <w:t>00</w:t>
            </w:r>
            <w:r>
              <w:rPr>
                <w:rFonts w:ascii="宋体" w:eastAsia="宋体" w:hAnsi="宋体"/>
                <w:sz w:val="18"/>
                <w:szCs w:val="18"/>
              </w:rPr>
              <w:t>.</w:t>
            </w:r>
            <w:r>
              <w:rPr>
                <w:rFonts w:ascii="Times New Roman" w:eastAsia="宋体" w:hAnsi="Times New Roman"/>
                <w:sz w:val="18"/>
                <w:szCs w:val="18"/>
              </w:rPr>
              <w:t>00</w:t>
            </w:r>
            <w:r>
              <w:rPr>
                <w:rFonts w:ascii="宋体" w:eastAsia="宋体" w:hAnsi="宋体" w:hint="eastAsia"/>
                <w:sz w:val="18"/>
                <w:szCs w:val="18"/>
              </w:rPr>
              <w:t>万</w:t>
            </w:r>
            <w:r>
              <w:rPr>
                <w:rFonts w:ascii="宋体" w:eastAsia="宋体" w:hAnsi="宋体"/>
                <w:sz w:val="18"/>
                <w:szCs w:val="18"/>
              </w:rPr>
              <w:t>元</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债券期限</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10</w:t>
            </w:r>
            <w:r>
              <w:rPr>
                <w:rFonts w:ascii="宋体" w:eastAsia="宋体" w:hAnsi="宋体" w:hint="eastAsia"/>
                <w:sz w:val="18"/>
                <w:szCs w:val="18"/>
              </w:rPr>
              <w:t>年期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债券利率</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hint="eastAsia"/>
                <w:sz w:val="18"/>
                <w:szCs w:val="18"/>
              </w:rPr>
              <w:t>.</w:t>
            </w:r>
            <w:r>
              <w:rPr>
                <w:rFonts w:ascii="Times New Roman" w:eastAsia="宋体" w:hAnsi="Times New Roman" w:hint="eastAsia"/>
                <w:sz w:val="18"/>
                <w:szCs w:val="18"/>
              </w:rPr>
              <w:t>93</w:t>
            </w:r>
            <w:r>
              <w:rPr>
                <w:rFonts w:ascii="宋体" w:eastAsia="宋体" w:hAnsi="宋体" w:hint="eastAsia"/>
                <w:sz w:val="18"/>
                <w:szCs w:val="18"/>
              </w:rPr>
              <w:t>%</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付息方式</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每半年付息，最后一次利息随本金一起支付</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上市流通安排</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于上市日（即招标日后第</w:t>
            </w:r>
            <w:r>
              <w:rPr>
                <w:rFonts w:ascii="Times New Roman" w:eastAsia="宋体" w:hAnsi="Times New Roman" w:hint="eastAsia"/>
                <w:sz w:val="18"/>
                <w:szCs w:val="18"/>
              </w:rPr>
              <w:t>3</w:t>
            </w:r>
            <w:r>
              <w:rPr>
                <w:rFonts w:ascii="宋体" w:eastAsia="宋体" w:hAnsi="宋体" w:hint="eastAsia"/>
                <w:sz w:val="18"/>
                <w:szCs w:val="18"/>
              </w:rPr>
              <w:t>个工作日）起，按规定在全国银行间债券市场和证券交易所债券市场上市流通</w:t>
            </w:r>
          </w:p>
        </w:tc>
      </w:tr>
    </w:tbl>
    <w:p w:rsidR="00F1036C" w:rsidRDefault="00C24618">
      <w:pPr>
        <w:pStyle w:val="ac"/>
        <w:tabs>
          <w:tab w:val="left" w:pos="993"/>
          <w:tab w:val="left" w:pos="1276"/>
        </w:tabs>
        <w:spacing w:afterLines="50" w:after="156" w:line="360" w:lineRule="auto"/>
        <w:rPr>
          <w:rFonts w:ascii="宋体" w:eastAsia="宋体" w:hAnsi="宋体"/>
          <w:szCs w:val="21"/>
        </w:rPr>
      </w:pPr>
      <w:r>
        <w:rPr>
          <w:rFonts w:ascii="宋体" w:eastAsia="宋体" w:hAnsi="宋体" w:hint="eastAsia"/>
          <w:szCs w:val="21"/>
        </w:rPr>
        <w:t>本次调整前的债券发行总额为</w:t>
      </w:r>
      <w:r>
        <w:rPr>
          <w:rFonts w:ascii="Times New Roman" w:eastAsia="宋体" w:hAnsi="Times New Roman" w:hint="eastAsia"/>
          <w:szCs w:val="21"/>
        </w:rPr>
        <w:t>2</w:t>
      </w:r>
      <w:r>
        <w:rPr>
          <w:rFonts w:ascii="宋体" w:eastAsia="宋体" w:hAnsi="宋体"/>
          <w:szCs w:val="21"/>
        </w:rPr>
        <w:t>,</w:t>
      </w:r>
      <w:r>
        <w:rPr>
          <w:rFonts w:ascii="Times New Roman" w:eastAsia="宋体" w:hAnsi="Times New Roman" w:hint="eastAsia"/>
          <w:szCs w:val="21"/>
        </w:rPr>
        <w:t>00</w:t>
      </w:r>
      <w:r>
        <w:rPr>
          <w:rFonts w:ascii="Times New Roman" w:eastAsia="宋体" w:hAnsi="Times New Roman"/>
          <w:szCs w:val="21"/>
        </w:rPr>
        <w:t>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元，发行期限</w:t>
      </w:r>
      <w:r>
        <w:rPr>
          <w:rFonts w:ascii="Times New Roman" w:eastAsia="宋体" w:hAnsi="Times New Roman" w:hint="eastAsia"/>
          <w:szCs w:val="21"/>
        </w:rPr>
        <w:t>10</w:t>
      </w:r>
      <w:r>
        <w:rPr>
          <w:rFonts w:ascii="宋体" w:eastAsia="宋体" w:hAnsi="宋体" w:hint="eastAsia"/>
          <w:szCs w:val="21"/>
        </w:rPr>
        <w:t>年期，票面利率为</w:t>
      </w:r>
      <w:r>
        <w:rPr>
          <w:rFonts w:ascii="Times New Roman" w:eastAsia="宋体" w:hAnsi="Times New Roman" w:hint="eastAsia"/>
          <w:szCs w:val="21"/>
        </w:rPr>
        <w:t>2</w:t>
      </w:r>
      <w:r>
        <w:rPr>
          <w:rFonts w:ascii="宋体" w:eastAsia="宋体" w:hAnsi="宋体" w:hint="eastAsia"/>
          <w:szCs w:val="21"/>
        </w:rPr>
        <w:t>.</w:t>
      </w:r>
      <w:r>
        <w:rPr>
          <w:rFonts w:ascii="Times New Roman" w:eastAsia="宋体" w:hAnsi="Times New Roman" w:hint="eastAsia"/>
          <w:szCs w:val="21"/>
        </w:rPr>
        <w:t>93</w:t>
      </w:r>
      <w:r>
        <w:rPr>
          <w:rFonts w:ascii="宋体" w:eastAsia="宋体" w:hAnsi="宋体"/>
          <w:szCs w:val="21"/>
        </w:rPr>
        <w:t>%</w:t>
      </w:r>
      <w:r>
        <w:rPr>
          <w:rFonts w:ascii="宋体" w:eastAsia="宋体" w:hAnsi="宋体" w:hint="eastAsia"/>
          <w:szCs w:val="21"/>
        </w:rPr>
        <w:t>，本方案拟对专项债券资金用途进行适当调整。</w:t>
      </w:r>
    </w:p>
    <w:p w:rsidR="00F1036C" w:rsidRDefault="00C24618">
      <w:pPr>
        <w:pStyle w:val="ac"/>
        <w:tabs>
          <w:tab w:val="left" w:pos="993"/>
          <w:tab w:val="left" w:pos="1276"/>
        </w:tabs>
        <w:spacing w:afterLines="50" w:after="156" w:line="360" w:lineRule="auto"/>
        <w:ind w:left="482" w:firstLineChars="0" w:firstLine="0"/>
        <w:rPr>
          <w:rFonts w:ascii="宋体" w:eastAsia="宋体" w:hAnsi="宋体"/>
          <w:szCs w:val="21"/>
        </w:rPr>
      </w:pPr>
      <w:r>
        <w:rPr>
          <w:rFonts w:ascii="宋体" w:eastAsia="宋体" w:hAnsi="宋体" w:hint="eastAsia"/>
          <w:szCs w:val="21"/>
        </w:rPr>
        <w:t>（</w:t>
      </w:r>
      <w:r>
        <w:rPr>
          <w:rFonts w:ascii="Times New Roman" w:eastAsia="宋体" w:hAnsi="Times New Roman" w:hint="eastAsia"/>
          <w:szCs w:val="21"/>
        </w:rPr>
        <w:t>2</w:t>
      </w:r>
      <w:r>
        <w:rPr>
          <w:rFonts w:ascii="宋体" w:eastAsia="宋体" w:hAnsi="宋体" w:hint="eastAsia"/>
          <w:szCs w:val="21"/>
        </w:rPr>
        <w:t>）上海师范大学附属儋州实验学校周边路网工程</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szCs w:val="21"/>
        </w:rPr>
        <w:t>202</w:t>
      </w:r>
      <w:r>
        <w:rPr>
          <w:rFonts w:ascii="Times New Roman" w:eastAsia="宋体" w:hAnsi="Times New Roman" w:hint="eastAsia"/>
          <w:szCs w:val="21"/>
        </w:rPr>
        <w:t>2</w:t>
      </w:r>
      <w:r>
        <w:rPr>
          <w:rFonts w:ascii="宋体" w:eastAsia="宋体" w:hAnsi="宋体"/>
          <w:szCs w:val="21"/>
        </w:rPr>
        <w:t>年儋州市基础设施专项债券（</w:t>
      </w:r>
      <w:r>
        <w:rPr>
          <w:rFonts w:ascii="宋体" w:eastAsia="宋体" w:hAnsi="宋体" w:hint="eastAsia"/>
          <w:szCs w:val="21"/>
        </w:rPr>
        <w:t>三</w:t>
      </w:r>
      <w:r>
        <w:rPr>
          <w:rFonts w:ascii="宋体" w:eastAsia="宋体" w:hAnsi="宋体"/>
          <w:szCs w:val="21"/>
        </w:rPr>
        <w:t>期）</w:t>
      </w:r>
      <w:r>
        <w:rPr>
          <w:rFonts w:ascii="宋体" w:eastAsia="宋体" w:hAnsi="宋体" w:hint="eastAsia"/>
          <w:szCs w:val="21"/>
        </w:rPr>
        <w:t>上海师范大学附属儋州实验学校周边路网工程</w:t>
      </w:r>
      <w:r>
        <w:rPr>
          <w:rFonts w:ascii="宋体" w:eastAsia="宋体" w:hAnsi="宋体" w:hint="eastAsia"/>
          <w:szCs w:val="21"/>
        </w:rPr>
        <w:t>项目</w:t>
      </w:r>
      <w:r>
        <w:rPr>
          <w:rFonts w:ascii="宋体" w:eastAsia="宋体" w:hAnsi="宋体"/>
          <w:szCs w:val="21"/>
        </w:rPr>
        <w:t>调整前发行总额为</w:t>
      </w:r>
      <w:r>
        <w:rPr>
          <w:rFonts w:ascii="Times New Roman" w:eastAsia="宋体" w:hAnsi="Times New Roman" w:hint="eastAsia"/>
          <w:szCs w:val="21"/>
        </w:rPr>
        <w:t>2</w:t>
      </w:r>
      <w:r>
        <w:rPr>
          <w:rFonts w:ascii="宋体" w:eastAsia="宋体" w:hAnsi="宋体"/>
          <w:szCs w:val="21"/>
        </w:rPr>
        <w:t>,</w:t>
      </w:r>
      <w:r>
        <w:rPr>
          <w:rFonts w:ascii="Times New Roman" w:eastAsia="宋体" w:hAnsi="Times New Roman" w:hint="eastAsia"/>
          <w:szCs w:val="21"/>
        </w:rPr>
        <w:t>5</w:t>
      </w:r>
      <w:r>
        <w:rPr>
          <w:rFonts w:ascii="Times New Roman" w:eastAsia="宋体" w:hAnsi="Times New Roman"/>
          <w:szCs w:val="21"/>
        </w:rPr>
        <w:t>00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元，品种为记账式固定利率附息债券，全部为新增债券，期限为</w:t>
      </w:r>
      <w:r>
        <w:rPr>
          <w:rFonts w:ascii="Times New Roman" w:eastAsia="宋体" w:hAnsi="Times New Roman" w:hint="eastAsia"/>
          <w:szCs w:val="21"/>
        </w:rPr>
        <w:t>10</w:t>
      </w:r>
      <w:r>
        <w:rPr>
          <w:rFonts w:ascii="宋体" w:eastAsia="宋体" w:hAnsi="宋体"/>
          <w:szCs w:val="21"/>
        </w:rPr>
        <w:t>年期。本次债券</w:t>
      </w:r>
      <w:r>
        <w:rPr>
          <w:rFonts w:ascii="宋体" w:eastAsia="宋体" w:hAnsi="宋体" w:hint="eastAsia"/>
          <w:szCs w:val="21"/>
        </w:rPr>
        <w:t>每半年</w:t>
      </w:r>
      <w:r>
        <w:rPr>
          <w:rFonts w:ascii="宋体" w:eastAsia="宋体" w:hAnsi="宋体"/>
          <w:szCs w:val="21"/>
        </w:rPr>
        <w:t>付息，</w:t>
      </w:r>
      <w:r>
        <w:rPr>
          <w:rFonts w:ascii="宋体" w:eastAsia="宋体" w:hAnsi="宋体" w:hint="eastAsia"/>
          <w:szCs w:val="21"/>
        </w:rPr>
        <w:t>最后一次利息随本金一起支付</w:t>
      </w:r>
      <w:r>
        <w:rPr>
          <w:rFonts w:ascii="宋体" w:eastAsia="宋体" w:hAnsi="宋体"/>
          <w:szCs w:val="21"/>
        </w:rPr>
        <w:t>，发行后可按规</w:t>
      </w:r>
      <w:r>
        <w:rPr>
          <w:rFonts w:ascii="宋体" w:eastAsia="宋体" w:hAnsi="宋体"/>
          <w:szCs w:val="21"/>
        </w:rPr>
        <w:lastRenderedPageBreak/>
        <w:t>定在全国银行间债券市场和证券交易所债券市场上市流通。</w:t>
      </w:r>
    </w:p>
    <w:p w:rsidR="00F1036C" w:rsidRDefault="00C24618">
      <w:pPr>
        <w:pStyle w:val="ac"/>
        <w:tabs>
          <w:tab w:val="left" w:pos="993"/>
          <w:tab w:val="left" w:pos="1276"/>
        </w:tabs>
        <w:spacing w:afterLines="50" w:after="156" w:line="360" w:lineRule="auto"/>
        <w:ind w:left="482" w:firstLineChars="0" w:firstLine="0"/>
        <w:jc w:val="center"/>
        <w:rPr>
          <w:rFonts w:ascii="宋体" w:eastAsia="宋体" w:hAnsi="宋体"/>
          <w:b/>
          <w:szCs w:val="21"/>
        </w:rPr>
      </w:pPr>
      <w:r>
        <w:rPr>
          <w:rFonts w:ascii="Times New Roman" w:eastAsia="宋体" w:hAnsi="Times New Roman"/>
          <w:b/>
          <w:szCs w:val="21"/>
        </w:rPr>
        <w:t>2021</w:t>
      </w:r>
      <w:r>
        <w:rPr>
          <w:rFonts w:ascii="宋体" w:eastAsia="宋体" w:hAnsi="宋体"/>
          <w:b/>
          <w:szCs w:val="21"/>
        </w:rPr>
        <w:t>年儋州市基础设施专项债券（一期）</w:t>
      </w:r>
      <w:r>
        <w:rPr>
          <w:rFonts w:ascii="宋体" w:eastAsia="宋体" w:hAnsi="宋体" w:hint="eastAsia"/>
          <w:b/>
          <w:szCs w:val="21"/>
        </w:rPr>
        <w:t>上海师范大学附属儋州实验学校周边路网工程概况</w:t>
      </w:r>
    </w:p>
    <w:tbl>
      <w:tblPr>
        <w:tblW w:w="864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85"/>
        <w:gridCol w:w="6655"/>
      </w:tblGrid>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sz w:val="18"/>
                <w:szCs w:val="18"/>
              </w:rPr>
              <w:t>202</w:t>
            </w:r>
            <w:r>
              <w:rPr>
                <w:rFonts w:ascii="Times New Roman" w:eastAsia="宋体" w:hAnsi="Times New Roman" w:hint="eastAsia"/>
                <w:sz w:val="18"/>
                <w:szCs w:val="18"/>
              </w:rPr>
              <w:t>2</w:t>
            </w:r>
            <w:r>
              <w:rPr>
                <w:rFonts w:ascii="宋体" w:eastAsia="宋体" w:hAnsi="宋体"/>
                <w:sz w:val="18"/>
                <w:szCs w:val="18"/>
              </w:rPr>
              <w:t>年儋州市基础设施专项债券（</w:t>
            </w:r>
            <w:r>
              <w:rPr>
                <w:rFonts w:ascii="宋体" w:eastAsia="宋体" w:hAnsi="宋体" w:hint="eastAsia"/>
                <w:sz w:val="18"/>
                <w:szCs w:val="18"/>
              </w:rPr>
              <w:t>三</w:t>
            </w:r>
            <w:r>
              <w:rPr>
                <w:rFonts w:ascii="宋体" w:eastAsia="宋体" w:hAnsi="宋体"/>
                <w:sz w:val="18"/>
                <w:szCs w:val="18"/>
              </w:rPr>
              <w:t>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项目名称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上海师范大学附属儋州实验学校周边路网工程</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发行规模</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sz w:val="18"/>
                <w:szCs w:val="18"/>
              </w:rPr>
              <w:t>,</w:t>
            </w:r>
            <w:r>
              <w:rPr>
                <w:rFonts w:ascii="Times New Roman" w:eastAsia="宋体" w:hAnsi="Times New Roman" w:hint="eastAsia"/>
                <w:sz w:val="18"/>
                <w:szCs w:val="18"/>
              </w:rPr>
              <w:t>5</w:t>
            </w:r>
            <w:r>
              <w:rPr>
                <w:rFonts w:ascii="Times New Roman" w:eastAsia="宋体" w:hAnsi="Times New Roman"/>
                <w:sz w:val="18"/>
                <w:szCs w:val="18"/>
              </w:rPr>
              <w:t>00</w:t>
            </w:r>
            <w:r>
              <w:rPr>
                <w:rFonts w:ascii="宋体" w:eastAsia="宋体" w:hAnsi="宋体"/>
                <w:sz w:val="18"/>
                <w:szCs w:val="18"/>
              </w:rPr>
              <w:t>.</w:t>
            </w:r>
            <w:r>
              <w:rPr>
                <w:rFonts w:ascii="Times New Roman" w:eastAsia="宋体" w:hAnsi="Times New Roman"/>
                <w:sz w:val="18"/>
                <w:szCs w:val="18"/>
              </w:rPr>
              <w:t>00</w:t>
            </w:r>
            <w:r>
              <w:rPr>
                <w:rFonts w:ascii="宋体" w:eastAsia="宋体" w:hAnsi="宋体" w:hint="eastAsia"/>
                <w:sz w:val="18"/>
                <w:szCs w:val="18"/>
              </w:rPr>
              <w:t>万</w:t>
            </w:r>
            <w:r>
              <w:rPr>
                <w:rFonts w:ascii="宋体" w:eastAsia="宋体" w:hAnsi="宋体"/>
                <w:sz w:val="18"/>
                <w:szCs w:val="18"/>
              </w:rPr>
              <w:t>元</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债券期限</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10</w:t>
            </w:r>
            <w:r>
              <w:rPr>
                <w:rFonts w:ascii="宋体" w:eastAsia="宋体" w:hAnsi="宋体" w:hint="eastAsia"/>
                <w:sz w:val="18"/>
                <w:szCs w:val="18"/>
              </w:rPr>
              <w:t>年期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债券利率</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hint="eastAsia"/>
                <w:sz w:val="18"/>
                <w:szCs w:val="18"/>
              </w:rPr>
              <w:t>.</w:t>
            </w:r>
            <w:r>
              <w:rPr>
                <w:rFonts w:ascii="Times New Roman" w:eastAsia="宋体" w:hAnsi="Times New Roman" w:hint="eastAsia"/>
                <w:sz w:val="18"/>
                <w:szCs w:val="18"/>
              </w:rPr>
              <w:t>93</w:t>
            </w:r>
            <w:r>
              <w:rPr>
                <w:rFonts w:ascii="宋体" w:eastAsia="宋体" w:hAnsi="宋体" w:hint="eastAsia"/>
                <w:sz w:val="18"/>
                <w:szCs w:val="18"/>
              </w:rPr>
              <w:t>%</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付息方式</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每半年付息，最后一次利息随本金一起支付</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上市流通安排</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于上市日（即招标日后第</w:t>
            </w:r>
            <w:r>
              <w:rPr>
                <w:rFonts w:ascii="Times New Roman" w:eastAsia="宋体" w:hAnsi="Times New Roman" w:hint="eastAsia"/>
                <w:sz w:val="18"/>
                <w:szCs w:val="18"/>
              </w:rPr>
              <w:t>3</w:t>
            </w:r>
            <w:r>
              <w:rPr>
                <w:rFonts w:ascii="宋体" w:eastAsia="宋体" w:hAnsi="宋体" w:hint="eastAsia"/>
                <w:sz w:val="18"/>
                <w:szCs w:val="18"/>
              </w:rPr>
              <w:t>个工作日）起，按规定在全国银行间债券市场和证券交易所债券市场上市流通</w:t>
            </w:r>
          </w:p>
        </w:tc>
      </w:tr>
    </w:tbl>
    <w:p w:rsidR="00F1036C" w:rsidRDefault="00C24618">
      <w:pPr>
        <w:pStyle w:val="ac"/>
        <w:tabs>
          <w:tab w:val="left" w:pos="993"/>
          <w:tab w:val="left" w:pos="1276"/>
        </w:tabs>
        <w:spacing w:afterLines="50" w:after="156" w:line="360" w:lineRule="auto"/>
        <w:rPr>
          <w:rFonts w:ascii="宋体" w:eastAsia="宋体" w:hAnsi="宋体"/>
          <w:szCs w:val="21"/>
        </w:rPr>
      </w:pPr>
      <w:r>
        <w:rPr>
          <w:rFonts w:ascii="宋体" w:eastAsia="宋体" w:hAnsi="宋体" w:hint="eastAsia"/>
          <w:szCs w:val="21"/>
        </w:rPr>
        <w:t>本次调整前的债券发行总额为</w:t>
      </w:r>
      <w:r>
        <w:rPr>
          <w:rFonts w:ascii="Times New Roman" w:eastAsia="宋体" w:hAnsi="Times New Roman" w:hint="eastAsia"/>
          <w:szCs w:val="21"/>
        </w:rPr>
        <w:t>2</w:t>
      </w:r>
      <w:r>
        <w:rPr>
          <w:rFonts w:ascii="宋体" w:eastAsia="宋体" w:hAnsi="宋体"/>
          <w:szCs w:val="21"/>
        </w:rPr>
        <w:t>,</w:t>
      </w:r>
      <w:r>
        <w:rPr>
          <w:rFonts w:ascii="Times New Roman" w:eastAsia="宋体" w:hAnsi="Times New Roman" w:hint="eastAsia"/>
          <w:szCs w:val="21"/>
        </w:rPr>
        <w:t>50</w:t>
      </w:r>
      <w:r>
        <w:rPr>
          <w:rFonts w:ascii="Times New Roman" w:eastAsia="宋体" w:hAnsi="Times New Roman"/>
          <w:szCs w:val="21"/>
        </w:rPr>
        <w:t>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元，发行期限</w:t>
      </w:r>
      <w:r>
        <w:rPr>
          <w:rFonts w:ascii="Times New Roman" w:eastAsia="宋体" w:hAnsi="Times New Roman" w:hint="eastAsia"/>
          <w:szCs w:val="21"/>
        </w:rPr>
        <w:t>10</w:t>
      </w:r>
      <w:r>
        <w:rPr>
          <w:rFonts w:ascii="宋体" w:eastAsia="宋体" w:hAnsi="宋体" w:hint="eastAsia"/>
          <w:szCs w:val="21"/>
        </w:rPr>
        <w:t>年期，票面利率为</w:t>
      </w:r>
      <w:r>
        <w:rPr>
          <w:rFonts w:ascii="Times New Roman" w:eastAsia="宋体" w:hAnsi="Times New Roman" w:hint="eastAsia"/>
          <w:szCs w:val="21"/>
        </w:rPr>
        <w:t>2</w:t>
      </w:r>
      <w:r>
        <w:rPr>
          <w:rFonts w:ascii="宋体" w:eastAsia="宋体" w:hAnsi="宋体" w:hint="eastAsia"/>
          <w:szCs w:val="21"/>
        </w:rPr>
        <w:t>.</w:t>
      </w:r>
      <w:r>
        <w:rPr>
          <w:rFonts w:ascii="Times New Roman" w:eastAsia="宋体" w:hAnsi="Times New Roman" w:hint="eastAsia"/>
          <w:szCs w:val="21"/>
        </w:rPr>
        <w:t>93</w:t>
      </w:r>
      <w:r>
        <w:rPr>
          <w:rFonts w:ascii="宋体" w:eastAsia="宋体" w:hAnsi="宋体"/>
          <w:szCs w:val="21"/>
        </w:rPr>
        <w:t>%</w:t>
      </w:r>
      <w:r>
        <w:rPr>
          <w:rFonts w:ascii="宋体" w:eastAsia="宋体" w:hAnsi="宋体" w:hint="eastAsia"/>
          <w:szCs w:val="21"/>
        </w:rPr>
        <w:t>，本方案拟对专项债券资金用途进行适当调整。</w:t>
      </w:r>
    </w:p>
    <w:p w:rsidR="00F1036C" w:rsidRDefault="00C24618">
      <w:pPr>
        <w:pStyle w:val="ac"/>
        <w:tabs>
          <w:tab w:val="left" w:pos="993"/>
          <w:tab w:val="left" w:pos="1276"/>
        </w:tabs>
        <w:spacing w:afterLines="50" w:after="156" w:line="360" w:lineRule="auto"/>
        <w:ind w:left="482" w:firstLineChars="0" w:firstLine="0"/>
        <w:rPr>
          <w:rFonts w:ascii="宋体" w:eastAsia="宋体" w:hAnsi="宋体"/>
          <w:szCs w:val="21"/>
        </w:rPr>
      </w:pPr>
      <w:r>
        <w:rPr>
          <w:rFonts w:ascii="宋体" w:eastAsia="宋体" w:hAnsi="宋体" w:hint="eastAsia"/>
          <w:szCs w:val="21"/>
        </w:rPr>
        <w:t>（</w:t>
      </w:r>
      <w:r>
        <w:rPr>
          <w:rFonts w:ascii="Times New Roman" w:eastAsia="宋体" w:hAnsi="Times New Roman" w:hint="eastAsia"/>
          <w:szCs w:val="21"/>
        </w:rPr>
        <w:t>3</w:t>
      </w:r>
      <w:r>
        <w:rPr>
          <w:rFonts w:ascii="宋体" w:eastAsia="宋体" w:hAnsi="宋体" w:hint="eastAsia"/>
          <w:szCs w:val="21"/>
        </w:rPr>
        <w:t>）海南省儋州市中和镇历史文化名镇街道立面改造及配套工程</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szCs w:val="21"/>
        </w:rPr>
        <w:t>202</w:t>
      </w:r>
      <w:r>
        <w:rPr>
          <w:rFonts w:ascii="Times New Roman" w:eastAsia="宋体" w:hAnsi="Times New Roman" w:hint="eastAsia"/>
          <w:szCs w:val="21"/>
        </w:rPr>
        <w:t>2</w:t>
      </w:r>
      <w:r>
        <w:rPr>
          <w:rFonts w:ascii="宋体" w:eastAsia="宋体" w:hAnsi="宋体"/>
          <w:szCs w:val="21"/>
        </w:rPr>
        <w:t>年儋州市基础设施专项债券（</w:t>
      </w:r>
      <w:r>
        <w:rPr>
          <w:rFonts w:ascii="宋体" w:eastAsia="宋体" w:hAnsi="宋体" w:hint="eastAsia"/>
          <w:szCs w:val="21"/>
        </w:rPr>
        <w:t>三</w:t>
      </w:r>
      <w:r>
        <w:rPr>
          <w:rFonts w:ascii="宋体" w:eastAsia="宋体" w:hAnsi="宋体"/>
          <w:szCs w:val="21"/>
        </w:rPr>
        <w:t>期）</w:t>
      </w:r>
      <w:r>
        <w:rPr>
          <w:rFonts w:ascii="宋体" w:eastAsia="宋体" w:hAnsi="宋体" w:hint="eastAsia"/>
          <w:szCs w:val="21"/>
        </w:rPr>
        <w:t>上海师范大学附属儋州实验学校周边路网工程</w:t>
      </w:r>
      <w:r>
        <w:rPr>
          <w:rFonts w:ascii="宋体" w:eastAsia="宋体" w:hAnsi="宋体" w:hint="eastAsia"/>
          <w:szCs w:val="21"/>
        </w:rPr>
        <w:t>项目</w:t>
      </w:r>
      <w:r>
        <w:rPr>
          <w:rFonts w:ascii="宋体" w:eastAsia="宋体" w:hAnsi="宋体"/>
          <w:szCs w:val="21"/>
        </w:rPr>
        <w:t>调整前发行总额为</w:t>
      </w:r>
      <w:r>
        <w:rPr>
          <w:rFonts w:ascii="Times New Roman" w:eastAsia="宋体" w:hAnsi="Times New Roman" w:hint="eastAsia"/>
          <w:szCs w:val="21"/>
        </w:rPr>
        <w:t>2</w:t>
      </w:r>
      <w:r>
        <w:rPr>
          <w:rFonts w:ascii="宋体" w:eastAsia="宋体" w:hAnsi="宋体"/>
          <w:szCs w:val="21"/>
        </w:rPr>
        <w:t>,</w:t>
      </w:r>
      <w:r>
        <w:rPr>
          <w:rFonts w:ascii="Times New Roman" w:eastAsia="宋体" w:hAnsi="Times New Roman" w:hint="eastAsia"/>
          <w:szCs w:val="21"/>
        </w:rPr>
        <w:t>2</w:t>
      </w:r>
      <w:r>
        <w:rPr>
          <w:rFonts w:ascii="Times New Roman" w:eastAsia="宋体" w:hAnsi="Times New Roman"/>
          <w:szCs w:val="21"/>
        </w:rPr>
        <w:t>00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元，品种为记账式固定利率附息债券，全部为新增债券，期限为</w:t>
      </w:r>
      <w:r>
        <w:rPr>
          <w:rFonts w:ascii="Times New Roman" w:eastAsia="宋体" w:hAnsi="Times New Roman" w:hint="eastAsia"/>
          <w:szCs w:val="21"/>
        </w:rPr>
        <w:t>10</w:t>
      </w:r>
      <w:r>
        <w:rPr>
          <w:rFonts w:ascii="宋体" w:eastAsia="宋体" w:hAnsi="宋体"/>
          <w:szCs w:val="21"/>
        </w:rPr>
        <w:t>年期。本次债券</w:t>
      </w:r>
      <w:r>
        <w:rPr>
          <w:rFonts w:ascii="宋体" w:eastAsia="宋体" w:hAnsi="宋体" w:hint="eastAsia"/>
          <w:szCs w:val="21"/>
        </w:rPr>
        <w:t>每半年</w:t>
      </w:r>
      <w:r>
        <w:rPr>
          <w:rFonts w:ascii="宋体" w:eastAsia="宋体" w:hAnsi="宋体"/>
          <w:szCs w:val="21"/>
        </w:rPr>
        <w:t>付息，</w:t>
      </w:r>
      <w:r>
        <w:rPr>
          <w:rFonts w:ascii="宋体" w:eastAsia="宋体" w:hAnsi="宋体" w:hint="eastAsia"/>
          <w:szCs w:val="21"/>
        </w:rPr>
        <w:t>最后一次利息随本金一起支付</w:t>
      </w:r>
      <w:r>
        <w:rPr>
          <w:rFonts w:ascii="宋体" w:eastAsia="宋体" w:hAnsi="宋体"/>
          <w:szCs w:val="21"/>
        </w:rPr>
        <w:t>，发行后可按规定在全国银行间债券市场和证券交易所债券市场上市流通。</w:t>
      </w:r>
    </w:p>
    <w:p w:rsidR="00F1036C" w:rsidRDefault="00C24618">
      <w:pPr>
        <w:pStyle w:val="ac"/>
        <w:tabs>
          <w:tab w:val="left" w:pos="993"/>
          <w:tab w:val="left" w:pos="1276"/>
        </w:tabs>
        <w:spacing w:afterLines="50" w:after="156" w:line="360" w:lineRule="auto"/>
        <w:ind w:left="482" w:firstLineChars="0" w:firstLine="0"/>
        <w:jc w:val="center"/>
        <w:rPr>
          <w:rFonts w:ascii="宋体" w:eastAsia="宋体" w:hAnsi="宋体"/>
          <w:b/>
          <w:szCs w:val="21"/>
        </w:rPr>
      </w:pPr>
      <w:r>
        <w:rPr>
          <w:rFonts w:ascii="Times New Roman" w:eastAsia="宋体" w:hAnsi="Times New Roman"/>
          <w:b/>
          <w:szCs w:val="21"/>
        </w:rPr>
        <w:t>2021</w:t>
      </w:r>
      <w:r>
        <w:rPr>
          <w:rFonts w:ascii="宋体" w:eastAsia="宋体" w:hAnsi="宋体"/>
          <w:b/>
          <w:szCs w:val="21"/>
        </w:rPr>
        <w:t>年儋州市基础设施专项债券（一期）</w:t>
      </w:r>
      <w:r>
        <w:rPr>
          <w:rFonts w:ascii="宋体" w:eastAsia="宋体" w:hAnsi="宋体" w:hint="eastAsia"/>
          <w:b/>
          <w:szCs w:val="21"/>
        </w:rPr>
        <w:t>海南省儋州市中和镇历史文化名镇街道立面改造及配套工程概况</w:t>
      </w:r>
    </w:p>
    <w:tbl>
      <w:tblPr>
        <w:tblW w:w="8640"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985"/>
        <w:gridCol w:w="6655"/>
      </w:tblGrid>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sz w:val="18"/>
                <w:szCs w:val="18"/>
              </w:rPr>
              <w:t>202</w:t>
            </w:r>
            <w:r>
              <w:rPr>
                <w:rFonts w:ascii="Times New Roman" w:eastAsia="宋体" w:hAnsi="Times New Roman" w:hint="eastAsia"/>
                <w:sz w:val="18"/>
                <w:szCs w:val="18"/>
              </w:rPr>
              <w:t>2</w:t>
            </w:r>
            <w:r>
              <w:rPr>
                <w:rFonts w:ascii="宋体" w:eastAsia="宋体" w:hAnsi="宋体"/>
                <w:sz w:val="18"/>
                <w:szCs w:val="18"/>
              </w:rPr>
              <w:t>年儋州市基础设施专项债券（</w:t>
            </w:r>
            <w:r>
              <w:rPr>
                <w:rFonts w:ascii="宋体" w:eastAsia="宋体" w:hAnsi="宋体" w:hint="eastAsia"/>
                <w:sz w:val="18"/>
                <w:szCs w:val="18"/>
              </w:rPr>
              <w:t>三</w:t>
            </w:r>
            <w:r>
              <w:rPr>
                <w:rFonts w:ascii="宋体" w:eastAsia="宋体" w:hAnsi="宋体"/>
                <w:sz w:val="18"/>
                <w:szCs w:val="18"/>
              </w:rPr>
              <w:t>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项目名称</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海南省儋州市中和镇历史文化名镇街道立面改造及配套工程</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发行规模</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sz w:val="18"/>
                <w:szCs w:val="18"/>
              </w:rPr>
              <w:t>,</w:t>
            </w:r>
            <w:r>
              <w:rPr>
                <w:rFonts w:ascii="Times New Roman" w:eastAsia="宋体" w:hAnsi="Times New Roman" w:hint="eastAsia"/>
                <w:sz w:val="18"/>
                <w:szCs w:val="18"/>
              </w:rPr>
              <w:t>2</w:t>
            </w:r>
            <w:r>
              <w:rPr>
                <w:rFonts w:ascii="Times New Roman" w:eastAsia="宋体" w:hAnsi="Times New Roman"/>
                <w:sz w:val="18"/>
                <w:szCs w:val="18"/>
              </w:rPr>
              <w:t>00</w:t>
            </w:r>
            <w:r>
              <w:rPr>
                <w:rFonts w:ascii="宋体" w:eastAsia="宋体" w:hAnsi="宋体"/>
                <w:sz w:val="18"/>
                <w:szCs w:val="18"/>
              </w:rPr>
              <w:t>.</w:t>
            </w:r>
            <w:r>
              <w:rPr>
                <w:rFonts w:ascii="Times New Roman" w:eastAsia="宋体" w:hAnsi="Times New Roman"/>
                <w:sz w:val="18"/>
                <w:szCs w:val="18"/>
              </w:rPr>
              <w:t>00</w:t>
            </w:r>
            <w:r>
              <w:rPr>
                <w:rFonts w:ascii="宋体" w:eastAsia="宋体" w:hAnsi="宋体" w:hint="eastAsia"/>
                <w:sz w:val="18"/>
                <w:szCs w:val="18"/>
              </w:rPr>
              <w:t>万</w:t>
            </w:r>
            <w:r>
              <w:rPr>
                <w:rFonts w:ascii="宋体" w:eastAsia="宋体" w:hAnsi="宋体"/>
                <w:sz w:val="18"/>
                <w:szCs w:val="18"/>
              </w:rPr>
              <w:t>元</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债券期限</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10</w:t>
            </w:r>
            <w:r>
              <w:rPr>
                <w:rFonts w:ascii="宋体" w:eastAsia="宋体" w:hAnsi="宋体" w:hint="eastAsia"/>
                <w:sz w:val="18"/>
                <w:szCs w:val="18"/>
              </w:rPr>
              <w:t>年期</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债券利率</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Times New Roman" w:eastAsia="宋体" w:hAnsi="Times New Roman" w:hint="eastAsia"/>
                <w:sz w:val="18"/>
                <w:szCs w:val="18"/>
              </w:rPr>
              <w:t>2</w:t>
            </w:r>
            <w:r>
              <w:rPr>
                <w:rFonts w:ascii="宋体" w:eastAsia="宋体" w:hAnsi="宋体" w:hint="eastAsia"/>
                <w:sz w:val="18"/>
                <w:szCs w:val="18"/>
              </w:rPr>
              <w:t>.</w:t>
            </w:r>
            <w:r>
              <w:rPr>
                <w:rFonts w:ascii="Times New Roman" w:eastAsia="宋体" w:hAnsi="Times New Roman" w:hint="eastAsia"/>
                <w:sz w:val="18"/>
                <w:szCs w:val="18"/>
              </w:rPr>
              <w:t>93</w:t>
            </w:r>
            <w:r>
              <w:rPr>
                <w:rFonts w:ascii="宋体" w:eastAsia="宋体" w:hAnsi="宋体" w:hint="eastAsia"/>
                <w:sz w:val="18"/>
                <w:szCs w:val="18"/>
              </w:rPr>
              <w:t>%</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付息方式</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每半年付息，最后一次利息随本金一起支付</w:t>
            </w:r>
          </w:p>
        </w:tc>
      </w:tr>
      <w:tr w:rsidR="00F1036C">
        <w:trPr>
          <w:trHeight w:val="285"/>
        </w:trPr>
        <w:tc>
          <w:tcPr>
            <w:tcW w:w="198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lastRenderedPageBreak/>
              <w:t>上市流通安排</w:t>
            </w:r>
          </w:p>
        </w:tc>
        <w:tc>
          <w:tcPr>
            <w:tcW w:w="6655" w:type="dxa"/>
            <w:shd w:val="clear" w:color="auto" w:fill="auto"/>
            <w:noWrap/>
            <w:vAlign w:val="center"/>
          </w:tcPr>
          <w:p w:rsidR="00F1036C" w:rsidRDefault="00C24618">
            <w:pPr>
              <w:widowControl/>
              <w:spacing w:line="360" w:lineRule="auto"/>
              <w:jc w:val="center"/>
              <w:rPr>
                <w:rFonts w:ascii="宋体" w:eastAsia="宋体" w:hAnsi="宋体"/>
                <w:sz w:val="18"/>
                <w:szCs w:val="18"/>
              </w:rPr>
            </w:pPr>
            <w:r>
              <w:rPr>
                <w:rFonts w:ascii="宋体" w:eastAsia="宋体" w:hAnsi="宋体" w:hint="eastAsia"/>
                <w:sz w:val="18"/>
                <w:szCs w:val="18"/>
              </w:rPr>
              <w:t>于上市日（即招标日后第</w:t>
            </w:r>
            <w:r>
              <w:rPr>
                <w:rFonts w:ascii="Times New Roman" w:eastAsia="宋体" w:hAnsi="Times New Roman" w:hint="eastAsia"/>
                <w:sz w:val="18"/>
                <w:szCs w:val="18"/>
              </w:rPr>
              <w:t>3</w:t>
            </w:r>
            <w:r>
              <w:rPr>
                <w:rFonts w:ascii="宋体" w:eastAsia="宋体" w:hAnsi="宋体" w:hint="eastAsia"/>
                <w:sz w:val="18"/>
                <w:szCs w:val="18"/>
              </w:rPr>
              <w:t>个工作日）起，按规定在全国银行间债券市场和证券交易所债券市场上市流通</w:t>
            </w:r>
          </w:p>
        </w:tc>
      </w:tr>
    </w:tbl>
    <w:p w:rsidR="00F1036C" w:rsidRDefault="00C24618">
      <w:pPr>
        <w:pStyle w:val="ac"/>
        <w:tabs>
          <w:tab w:val="left" w:pos="993"/>
          <w:tab w:val="left" w:pos="1276"/>
        </w:tabs>
        <w:spacing w:afterLines="50" w:after="156" w:line="360" w:lineRule="auto"/>
        <w:rPr>
          <w:rFonts w:ascii="宋体" w:eastAsia="宋体" w:hAnsi="宋体"/>
          <w:szCs w:val="21"/>
        </w:rPr>
      </w:pPr>
      <w:r>
        <w:rPr>
          <w:rFonts w:ascii="宋体" w:eastAsia="宋体" w:hAnsi="宋体" w:hint="eastAsia"/>
          <w:szCs w:val="21"/>
        </w:rPr>
        <w:t>本次调整前的债券发行总额为</w:t>
      </w:r>
      <w:r>
        <w:rPr>
          <w:rFonts w:ascii="Times New Roman" w:eastAsia="宋体" w:hAnsi="Times New Roman" w:hint="eastAsia"/>
          <w:szCs w:val="21"/>
        </w:rPr>
        <w:t>2</w:t>
      </w:r>
      <w:r>
        <w:rPr>
          <w:rFonts w:ascii="宋体" w:eastAsia="宋体" w:hAnsi="宋体"/>
          <w:szCs w:val="21"/>
        </w:rPr>
        <w:t>,</w:t>
      </w:r>
      <w:r>
        <w:rPr>
          <w:rFonts w:ascii="Times New Roman" w:eastAsia="宋体" w:hAnsi="Times New Roman" w:hint="eastAsia"/>
          <w:szCs w:val="21"/>
        </w:rPr>
        <w:t>20</w:t>
      </w:r>
      <w:r>
        <w:rPr>
          <w:rFonts w:ascii="Times New Roman" w:eastAsia="宋体" w:hAnsi="Times New Roman"/>
          <w:szCs w:val="21"/>
        </w:rPr>
        <w:t>0</w:t>
      </w:r>
      <w:r>
        <w:rPr>
          <w:rFonts w:ascii="宋体" w:eastAsia="宋体" w:hAnsi="宋体"/>
          <w:szCs w:val="21"/>
        </w:rPr>
        <w:t>.</w:t>
      </w:r>
      <w:r>
        <w:rPr>
          <w:rFonts w:ascii="Times New Roman" w:eastAsia="宋体" w:hAnsi="Times New Roman"/>
          <w:szCs w:val="21"/>
        </w:rPr>
        <w:t>00</w:t>
      </w:r>
      <w:r>
        <w:rPr>
          <w:rFonts w:ascii="宋体" w:eastAsia="宋体" w:hAnsi="宋体" w:hint="eastAsia"/>
          <w:szCs w:val="21"/>
        </w:rPr>
        <w:t>万</w:t>
      </w:r>
      <w:r>
        <w:rPr>
          <w:rFonts w:ascii="宋体" w:eastAsia="宋体" w:hAnsi="宋体"/>
          <w:szCs w:val="21"/>
        </w:rPr>
        <w:t>元，发行期限</w:t>
      </w:r>
      <w:r>
        <w:rPr>
          <w:rFonts w:ascii="Times New Roman" w:eastAsia="宋体" w:hAnsi="Times New Roman" w:hint="eastAsia"/>
          <w:szCs w:val="21"/>
        </w:rPr>
        <w:t>10</w:t>
      </w:r>
      <w:r>
        <w:rPr>
          <w:rFonts w:ascii="宋体" w:eastAsia="宋体" w:hAnsi="宋体" w:hint="eastAsia"/>
          <w:szCs w:val="21"/>
        </w:rPr>
        <w:t>年期，票面利率为</w:t>
      </w:r>
      <w:r>
        <w:rPr>
          <w:rFonts w:ascii="Times New Roman" w:eastAsia="宋体" w:hAnsi="Times New Roman" w:hint="eastAsia"/>
          <w:szCs w:val="21"/>
        </w:rPr>
        <w:t>2</w:t>
      </w:r>
      <w:r>
        <w:rPr>
          <w:rFonts w:ascii="宋体" w:eastAsia="宋体" w:hAnsi="宋体" w:hint="eastAsia"/>
          <w:szCs w:val="21"/>
        </w:rPr>
        <w:t>.</w:t>
      </w:r>
      <w:r>
        <w:rPr>
          <w:rFonts w:ascii="Times New Roman" w:eastAsia="宋体" w:hAnsi="Times New Roman" w:hint="eastAsia"/>
          <w:szCs w:val="21"/>
        </w:rPr>
        <w:t>93</w:t>
      </w:r>
      <w:r>
        <w:rPr>
          <w:rFonts w:ascii="宋体" w:eastAsia="宋体" w:hAnsi="宋体"/>
          <w:szCs w:val="21"/>
        </w:rPr>
        <w:t>%</w:t>
      </w:r>
      <w:r>
        <w:rPr>
          <w:rFonts w:ascii="宋体" w:eastAsia="宋体" w:hAnsi="宋体" w:hint="eastAsia"/>
          <w:szCs w:val="21"/>
        </w:rPr>
        <w:t>，本方案拟对专项债券资金用途进行适当调整。</w:t>
      </w:r>
    </w:p>
    <w:p w:rsidR="00F1036C" w:rsidRDefault="00C24618">
      <w:pPr>
        <w:pStyle w:val="ac"/>
        <w:tabs>
          <w:tab w:val="left" w:pos="993"/>
          <w:tab w:val="left" w:pos="1276"/>
        </w:tabs>
        <w:spacing w:afterLines="50" w:after="156" w:line="360" w:lineRule="auto"/>
        <w:rPr>
          <w:rFonts w:ascii="宋体" w:eastAsia="宋体" w:hAnsi="宋体"/>
          <w:szCs w:val="21"/>
        </w:rPr>
      </w:pPr>
      <w:r>
        <w:rPr>
          <w:rFonts w:ascii="Times New Roman" w:eastAsia="宋体" w:hAnsi="Times New Roman"/>
          <w:szCs w:val="21"/>
        </w:rPr>
        <w:t>2022</w:t>
      </w:r>
      <w:r>
        <w:rPr>
          <w:rFonts w:ascii="宋体" w:eastAsia="宋体" w:hAnsi="宋体"/>
          <w:szCs w:val="21"/>
        </w:rPr>
        <w:t>年儋州市基础设施专项债券（一期）（二期）（三期）</w:t>
      </w:r>
      <w:r>
        <w:rPr>
          <w:rFonts w:ascii="宋体" w:eastAsia="宋体" w:hAnsi="宋体"/>
          <w:szCs w:val="21"/>
        </w:rPr>
        <w:t>项目调整明细表如下</w:t>
      </w:r>
      <w:r>
        <w:rPr>
          <w:rFonts w:ascii="宋体" w:eastAsia="宋体" w:hAnsi="宋体" w:hint="eastAsia"/>
          <w:szCs w:val="21"/>
        </w:rPr>
        <w:t>：</w:t>
      </w:r>
    </w:p>
    <w:tbl>
      <w:tblPr>
        <w:tblW w:w="4998"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63"/>
        <w:gridCol w:w="2377"/>
        <w:gridCol w:w="1515"/>
        <w:gridCol w:w="1377"/>
        <w:gridCol w:w="1218"/>
        <w:gridCol w:w="1569"/>
      </w:tblGrid>
      <w:tr w:rsidR="00F1036C">
        <w:trPr>
          <w:trHeight w:val="23"/>
        </w:trPr>
        <w:tc>
          <w:tcPr>
            <w:tcW w:w="272"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序号</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项目名称</w:t>
            </w:r>
          </w:p>
        </w:tc>
        <w:tc>
          <w:tcPr>
            <w:tcW w:w="888"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总投资金额（万元）</w:t>
            </w:r>
          </w:p>
        </w:tc>
        <w:tc>
          <w:tcPr>
            <w:tcW w:w="808"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原发行额（万元）</w:t>
            </w:r>
          </w:p>
        </w:tc>
        <w:tc>
          <w:tcPr>
            <w:tcW w:w="715" w:type="pct"/>
            <w:tcBorders>
              <w:tl2br w:val="nil"/>
              <w:tr2bl w:val="nil"/>
            </w:tcBorders>
            <w:shd w:val="clear" w:color="auto" w:fill="auto"/>
          </w:tcPr>
          <w:p w:rsidR="00F1036C" w:rsidRDefault="00C24618">
            <w:pPr>
              <w:widowControl/>
              <w:spacing w:line="360" w:lineRule="auto"/>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调整情况</w:t>
            </w:r>
          </w:p>
        </w:tc>
        <w:tc>
          <w:tcPr>
            <w:tcW w:w="920" w:type="pct"/>
            <w:tcBorders>
              <w:tl2br w:val="nil"/>
              <w:tr2bl w:val="nil"/>
            </w:tcBorders>
            <w:shd w:val="clear" w:color="auto" w:fill="auto"/>
          </w:tcPr>
          <w:p w:rsidR="00F1036C" w:rsidRDefault="00C24618">
            <w:pPr>
              <w:widowControl/>
              <w:spacing w:line="360" w:lineRule="auto"/>
              <w:jc w:val="center"/>
              <w:textAlignment w:val="top"/>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调整后发行额度（万元）</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雅星镇生态养殖产业基地配套基础设施建设项目</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17,226.46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2,000.00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-1,417.00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583.00 </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新建儋州市生活垃圾填埋场工程</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30,598.89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10,000.00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-563.00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9,437.00 </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上海师范大学附属儋州实验学校周边路网工程</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12,579.65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2,500.00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-510.00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1,990.00 </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海南省儋州市中和镇历史文化名镇街道立面改造及配套工程</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17,303.98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2,200.00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-192.00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2,008.00 </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儋州市体育场馆周边路网项目</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70,705.05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1,470.00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-99.00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1,371.00 </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洋浦疏港大道一期工程扩建及西延线工程</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22,955.</w:t>
            </w:r>
            <w:r>
              <w:rPr>
                <w:rFonts w:ascii="Times New Roman" w:eastAsia="宋体" w:hAnsi="Times New Roman" w:cs="Times New Roman" w:hint="eastAsia"/>
                <w:color w:val="000000"/>
                <w:kern w:val="0"/>
                <w:szCs w:val="21"/>
                <w:lang w:bidi="ar"/>
              </w:rPr>
              <w:t>66</w:t>
            </w:r>
            <w:r>
              <w:rPr>
                <w:rFonts w:ascii="Times New Roman" w:eastAsia="宋体" w:hAnsi="Times New Roman" w:cs="Times New Roman"/>
                <w:color w:val="000000"/>
                <w:kern w:val="0"/>
                <w:szCs w:val="21"/>
                <w:lang w:bidi="ar"/>
              </w:rPr>
              <w:t xml:space="preserve">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1,781.00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1,781.00 </w:t>
            </w:r>
          </w:p>
        </w:tc>
      </w:tr>
      <w:tr w:rsidR="00F1036C">
        <w:trPr>
          <w:trHeight w:val="23"/>
        </w:trPr>
        <w:tc>
          <w:tcPr>
            <w:tcW w:w="272" w:type="pct"/>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394" w:type="pct"/>
            <w:tcBorders>
              <w:tl2br w:val="nil"/>
              <w:tr2bl w:val="nil"/>
            </w:tcBorders>
            <w:shd w:val="clear" w:color="auto" w:fill="auto"/>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儋州市市级粮食储备库建设项目</w:t>
            </w:r>
          </w:p>
        </w:tc>
        <w:tc>
          <w:tcPr>
            <w:tcW w:w="88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12,696.67 </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1,000.00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1,000.00 </w:t>
            </w:r>
          </w:p>
        </w:tc>
      </w:tr>
      <w:tr w:rsidR="00F1036C">
        <w:trPr>
          <w:trHeight w:val="23"/>
        </w:trPr>
        <w:tc>
          <w:tcPr>
            <w:tcW w:w="1666" w:type="pct"/>
            <w:gridSpan w:val="2"/>
            <w:tcBorders>
              <w:tl2br w:val="nil"/>
              <w:tr2bl w:val="nil"/>
            </w:tcBorders>
            <w:shd w:val="clear" w:color="auto" w:fill="auto"/>
            <w:noWrap/>
            <w:vAlign w:val="center"/>
          </w:tcPr>
          <w:p w:rsidR="00F1036C" w:rsidRDefault="00C24618">
            <w:pPr>
              <w:widowControl/>
              <w:spacing w:line="360" w:lineRule="auto"/>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合计</w:t>
            </w:r>
          </w:p>
        </w:tc>
        <w:tc>
          <w:tcPr>
            <w:tcW w:w="88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184,066.36</w:t>
            </w:r>
          </w:p>
        </w:tc>
        <w:tc>
          <w:tcPr>
            <w:tcW w:w="808"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18,170.00 </w:t>
            </w:r>
          </w:p>
        </w:tc>
        <w:tc>
          <w:tcPr>
            <w:tcW w:w="715"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0.00 </w:t>
            </w:r>
          </w:p>
        </w:tc>
        <w:tc>
          <w:tcPr>
            <w:tcW w:w="920" w:type="pct"/>
            <w:tcBorders>
              <w:tl2br w:val="nil"/>
              <w:tr2bl w:val="nil"/>
            </w:tcBorders>
            <w:shd w:val="clear" w:color="auto" w:fill="auto"/>
            <w:noWrap/>
            <w:vAlign w:val="center"/>
          </w:tcPr>
          <w:p w:rsidR="00F1036C" w:rsidRDefault="00C24618">
            <w:pPr>
              <w:widowControl/>
              <w:spacing w:line="360" w:lineRule="auto"/>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18,170.00 </w:t>
            </w:r>
          </w:p>
        </w:tc>
      </w:tr>
    </w:tbl>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基本假设</w:t>
      </w: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本资金平衡方案基于以下重要假设：</w:t>
      </w: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、预测期内国家政策、法律以及当前社会政治、经济环境不发生重大变化；</w:t>
      </w: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2</w:t>
      </w:r>
      <w:r>
        <w:rPr>
          <w:rFonts w:ascii="Times New Roman" w:eastAsia="宋体" w:hAnsi="Times New Roman" w:cs="Times New Roman"/>
          <w:szCs w:val="21"/>
        </w:rPr>
        <w:t>、预测期内项目所涉及的行业及市场状况不发生重大变化；</w:t>
      </w: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、预测期内各项目的土地置换计划、土地收储及出让计划等能够按计划执行；</w:t>
      </w:r>
    </w:p>
    <w:p w:rsidR="00F1036C" w:rsidRDefault="00C24618">
      <w:pPr>
        <w:spacing w:before="120"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、预测期内土地出让收入由财政优先安排用于本次债券的还本付息。</w:t>
      </w:r>
    </w:p>
    <w:p w:rsidR="00F1036C" w:rsidRDefault="00C24618">
      <w:pPr>
        <w:spacing w:before="120"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、无其他人力不可抗拒因素和不可预见因素所造成的重大不利影响。</w:t>
      </w:r>
    </w:p>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区域情况</w:t>
      </w:r>
    </w:p>
    <w:p w:rsidR="00F1036C" w:rsidRDefault="00C24618">
      <w:pPr>
        <w:pStyle w:val="10"/>
        <w:numPr>
          <w:ilvl w:val="0"/>
          <w:numId w:val="2"/>
        </w:numPr>
        <w:tabs>
          <w:tab w:val="left" w:pos="993"/>
          <w:tab w:val="left" w:pos="1276"/>
        </w:tabs>
        <w:spacing w:beforeLines="50" w:before="156" w:afterLines="50" w:after="156" w:line="360" w:lineRule="auto"/>
        <w:ind w:firstLineChars="0"/>
        <w:rPr>
          <w:rFonts w:ascii="Times New Roman" w:eastAsia="宋体" w:hAnsi="Times New Roman"/>
          <w:b/>
          <w:szCs w:val="21"/>
        </w:rPr>
      </w:pPr>
      <w:r>
        <w:rPr>
          <w:rFonts w:ascii="Times New Roman" w:eastAsia="宋体" w:hAnsi="Times New Roman"/>
          <w:b/>
          <w:szCs w:val="21"/>
        </w:rPr>
        <w:t>儋州概况</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szCs w:val="21"/>
        </w:rPr>
        <w:t>儋州市是海南省下辖的地级市，位于海南岛西北部，西和北濒临北部湾，东邻临高和澄迈，南至东南靠琼中和白沙，西南与昌江接壤。是海南西部地区的经济、交通、通信和文化中心，被确定为海南西部中心城市。</w:t>
      </w:r>
    </w:p>
    <w:p w:rsidR="00F1036C" w:rsidRDefault="00C24618">
      <w:pPr>
        <w:pStyle w:val="10"/>
        <w:numPr>
          <w:ilvl w:val="0"/>
          <w:numId w:val="2"/>
        </w:numPr>
        <w:tabs>
          <w:tab w:val="left" w:pos="993"/>
          <w:tab w:val="left" w:pos="1276"/>
        </w:tabs>
        <w:spacing w:beforeLines="50" w:before="156" w:afterLines="50" w:after="156" w:line="360" w:lineRule="auto"/>
        <w:ind w:firstLineChars="0"/>
        <w:rPr>
          <w:rFonts w:ascii="Times New Roman" w:eastAsia="宋体" w:hAnsi="Times New Roman"/>
          <w:b/>
          <w:szCs w:val="21"/>
        </w:rPr>
      </w:pPr>
      <w:r>
        <w:rPr>
          <w:rFonts w:ascii="Times New Roman" w:eastAsia="宋体" w:hAnsi="Times New Roman"/>
          <w:b/>
          <w:szCs w:val="21"/>
        </w:rPr>
        <w:t>儋州市经济发展情况及财政情况</w:t>
      </w:r>
    </w:p>
    <w:p w:rsidR="00F1036C" w:rsidRDefault="00C24618">
      <w:pPr>
        <w:spacing w:line="360" w:lineRule="auto"/>
        <w:ind w:firstLineChars="200" w:firstLine="420"/>
        <w:jc w:val="center"/>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儋州市</w:t>
      </w:r>
      <w:r>
        <w:rPr>
          <w:rFonts w:ascii="Times New Roman" w:eastAsia="宋体" w:hAnsi="Times New Roman" w:cs="Times New Roman"/>
          <w:bCs/>
          <w:color w:val="000000"/>
          <w:kern w:val="0"/>
          <w:szCs w:val="21"/>
        </w:rPr>
        <w:t>2019—2021</w:t>
      </w:r>
      <w:r>
        <w:rPr>
          <w:rFonts w:ascii="Times New Roman" w:eastAsia="宋体" w:hAnsi="Times New Roman" w:cs="Times New Roman"/>
          <w:bCs/>
          <w:color w:val="000000"/>
          <w:kern w:val="0"/>
          <w:szCs w:val="21"/>
        </w:rPr>
        <w:t>年财政经济数据</w:t>
      </w:r>
    </w:p>
    <w:p w:rsidR="00F1036C" w:rsidRDefault="00C24618">
      <w:pPr>
        <w:spacing w:line="360" w:lineRule="auto"/>
        <w:ind w:firstLineChars="200" w:firstLine="42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单位：亿元</w:t>
      </w:r>
    </w:p>
    <w:tbl>
      <w:tblPr>
        <w:tblW w:w="8522" w:type="dxa"/>
        <w:jc w:val="center"/>
        <w:tblBorders>
          <w:top w:val="single" w:sz="12" w:space="0" w:color="auto"/>
          <w:bottom w:val="single" w:sz="12" w:space="0" w:color="auto"/>
          <w:insideV w:val="single" w:sz="4" w:space="0" w:color="auto"/>
        </w:tblBorders>
        <w:tblLayout w:type="fixed"/>
        <w:tblLook w:val="04A0" w:firstRow="1" w:lastRow="0" w:firstColumn="1" w:lastColumn="0" w:noHBand="0" w:noVBand="1"/>
      </w:tblPr>
      <w:tblGrid>
        <w:gridCol w:w="3508"/>
        <w:gridCol w:w="1670"/>
        <w:gridCol w:w="1672"/>
        <w:gridCol w:w="1672"/>
      </w:tblGrid>
      <w:tr w:rsidR="00F1036C">
        <w:trPr>
          <w:trHeight w:val="295"/>
          <w:jc w:val="center"/>
        </w:trPr>
        <w:tc>
          <w:tcPr>
            <w:tcW w:w="3508" w:type="dxa"/>
            <w:tcBorders>
              <w:top w:val="single" w:sz="12" w:space="0" w:color="auto"/>
              <w:bottom w:val="single" w:sz="4" w:space="0" w:color="auto"/>
            </w:tcBorders>
            <w:vAlign w:val="center"/>
          </w:tcPr>
          <w:p w:rsidR="00F1036C" w:rsidRDefault="00C24618">
            <w:pPr>
              <w:spacing w:line="360" w:lineRule="auto"/>
              <w:ind w:firstLineChars="200"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项目</w:t>
            </w:r>
          </w:p>
        </w:tc>
        <w:tc>
          <w:tcPr>
            <w:tcW w:w="1670" w:type="dxa"/>
            <w:tcBorders>
              <w:top w:val="single" w:sz="12" w:space="0" w:color="auto"/>
              <w:bottom w:val="single" w:sz="4" w:space="0" w:color="auto"/>
            </w:tcBorders>
            <w:vAlign w:val="center"/>
          </w:tcPr>
          <w:p w:rsidR="00F1036C" w:rsidRDefault="00C24618">
            <w:pPr>
              <w:spacing w:line="360" w:lineRule="auto"/>
              <w:ind w:firstLineChars="200"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2019</w:t>
            </w:r>
            <w:r>
              <w:rPr>
                <w:rFonts w:ascii="Times New Roman" w:eastAsia="宋体" w:hAnsi="Times New Roman" w:cs="Times New Roman"/>
                <w:color w:val="000000"/>
                <w:kern w:val="0"/>
                <w:sz w:val="18"/>
                <w:szCs w:val="18"/>
              </w:rPr>
              <w:t>年</w:t>
            </w:r>
          </w:p>
        </w:tc>
        <w:tc>
          <w:tcPr>
            <w:tcW w:w="1672" w:type="dxa"/>
            <w:tcBorders>
              <w:top w:val="single" w:sz="12" w:space="0" w:color="auto"/>
              <w:bottom w:val="single" w:sz="4" w:space="0" w:color="auto"/>
            </w:tcBorders>
            <w:vAlign w:val="center"/>
          </w:tcPr>
          <w:p w:rsidR="00F1036C" w:rsidRDefault="00C24618">
            <w:pPr>
              <w:spacing w:line="360" w:lineRule="auto"/>
              <w:ind w:firstLineChars="200"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2020</w:t>
            </w:r>
            <w:r>
              <w:rPr>
                <w:rFonts w:ascii="Times New Roman" w:eastAsia="宋体" w:hAnsi="Times New Roman" w:cs="Times New Roman"/>
                <w:color w:val="000000"/>
                <w:kern w:val="0"/>
                <w:sz w:val="18"/>
                <w:szCs w:val="18"/>
              </w:rPr>
              <w:t>年</w:t>
            </w:r>
          </w:p>
        </w:tc>
        <w:tc>
          <w:tcPr>
            <w:tcW w:w="1672" w:type="dxa"/>
            <w:tcBorders>
              <w:top w:val="single" w:sz="12" w:space="0" w:color="auto"/>
              <w:bottom w:val="single" w:sz="4" w:space="0" w:color="auto"/>
            </w:tcBorders>
            <w:vAlign w:val="center"/>
          </w:tcPr>
          <w:p w:rsidR="00F1036C" w:rsidRDefault="00C24618">
            <w:pPr>
              <w:spacing w:line="360" w:lineRule="auto"/>
              <w:ind w:firstLineChars="200"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2021</w:t>
            </w:r>
            <w:r>
              <w:rPr>
                <w:rFonts w:ascii="Times New Roman" w:eastAsia="宋体" w:hAnsi="Times New Roman" w:cs="Times New Roman"/>
                <w:color w:val="000000"/>
                <w:kern w:val="0"/>
                <w:sz w:val="18"/>
                <w:szCs w:val="18"/>
              </w:rPr>
              <w:t>年</w:t>
            </w:r>
          </w:p>
        </w:tc>
      </w:tr>
      <w:tr w:rsidR="00F1036C">
        <w:trPr>
          <w:trHeight w:val="295"/>
          <w:jc w:val="center"/>
        </w:trPr>
        <w:tc>
          <w:tcPr>
            <w:tcW w:w="3508" w:type="dxa"/>
            <w:tcBorders>
              <w:top w:val="single" w:sz="4" w:space="0" w:color="auto"/>
            </w:tcBorders>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地区生产总值</w:t>
            </w:r>
          </w:p>
        </w:tc>
        <w:tc>
          <w:tcPr>
            <w:tcW w:w="1670" w:type="dxa"/>
            <w:tcBorders>
              <w:top w:val="single" w:sz="4" w:space="0" w:color="auto"/>
            </w:tcBorders>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357.64</w:t>
            </w:r>
          </w:p>
        </w:tc>
        <w:tc>
          <w:tcPr>
            <w:tcW w:w="1672" w:type="dxa"/>
            <w:tcBorders>
              <w:top w:val="single" w:sz="4" w:space="0" w:color="auto"/>
            </w:tcBorders>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359.41</w:t>
            </w:r>
          </w:p>
        </w:tc>
        <w:tc>
          <w:tcPr>
            <w:tcW w:w="1672" w:type="dxa"/>
            <w:tcBorders>
              <w:top w:val="single" w:sz="4" w:space="0" w:color="auto"/>
            </w:tcBorders>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395.33 </w:t>
            </w:r>
          </w:p>
        </w:tc>
      </w:tr>
      <w:tr w:rsidR="00F1036C">
        <w:trPr>
          <w:trHeight w:val="295"/>
          <w:jc w:val="center"/>
        </w:trPr>
        <w:tc>
          <w:tcPr>
            <w:tcW w:w="3508" w:type="dxa"/>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一般公共预算收入</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20.60</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22.03</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18.35 </w:t>
            </w:r>
          </w:p>
        </w:tc>
      </w:tr>
      <w:tr w:rsidR="00F1036C">
        <w:trPr>
          <w:trHeight w:val="295"/>
          <w:jc w:val="center"/>
        </w:trPr>
        <w:tc>
          <w:tcPr>
            <w:tcW w:w="3508" w:type="dxa"/>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政府性基金收入</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5.70</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19.31</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9.14 </w:t>
            </w:r>
          </w:p>
        </w:tc>
      </w:tr>
      <w:tr w:rsidR="00F1036C">
        <w:trPr>
          <w:trHeight w:val="295"/>
          <w:jc w:val="center"/>
        </w:trPr>
        <w:tc>
          <w:tcPr>
            <w:tcW w:w="3508" w:type="dxa"/>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一般公共预算支出</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101.30</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89.52</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70.17 </w:t>
            </w:r>
          </w:p>
        </w:tc>
      </w:tr>
      <w:tr w:rsidR="00F1036C">
        <w:trPr>
          <w:trHeight w:val="295"/>
          <w:jc w:val="center"/>
        </w:trPr>
        <w:tc>
          <w:tcPr>
            <w:tcW w:w="3508" w:type="dxa"/>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政府性基金支出</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32.90</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46.10</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23.26 </w:t>
            </w:r>
          </w:p>
        </w:tc>
      </w:tr>
      <w:tr w:rsidR="00F1036C">
        <w:trPr>
          <w:trHeight w:val="295"/>
          <w:jc w:val="center"/>
        </w:trPr>
        <w:tc>
          <w:tcPr>
            <w:tcW w:w="3508" w:type="dxa"/>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地方债务限额</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119.50</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143.03</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217.70 </w:t>
            </w:r>
          </w:p>
        </w:tc>
      </w:tr>
      <w:tr w:rsidR="00F1036C">
        <w:trPr>
          <w:trHeight w:val="295"/>
          <w:jc w:val="center"/>
        </w:trPr>
        <w:tc>
          <w:tcPr>
            <w:tcW w:w="3508" w:type="dxa"/>
            <w:vAlign w:val="center"/>
          </w:tcPr>
          <w:p w:rsidR="00F1036C" w:rsidRDefault="00C24618">
            <w:pPr>
              <w:spacing w:line="360" w:lineRule="auto"/>
              <w:ind w:firstLineChars="200"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其中：一般债务限额</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60.07</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64.21</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103.25 </w:t>
            </w:r>
          </w:p>
        </w:tc>
      </w:tr>
      <w:tr w:rsidR="00F1036C">
        <w:trPr>
          <w:trHeight w:val="295"/>
          <w:jc w:val="center"/>
        </w:trPr>
        <w:tc>
          <w:tcPr>
            <w:tcW w:w="3508" w:type="dxa"/>
            <w:vAlign w:val="center"/>
          </w:tcPr>
          <w:p w:rsidR="00F1036C" w:rsidRDefault="00C24618">
            <w:pPr>
              <w:spacing w:line="360" w:lineRule="auto"/>
              <w:ind w:firstLineChars="500" w:firstLine="90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专项债务限额</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59.43</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78.82</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114.45 </w:t>
            </w:r>
          </w:p>
        </w:tc>
      </w:tr>
      <w:tr w:rsidR="00F1036C">
        <w:trPr>
          <w:trHeight w:val="295"/>
          <w:jc w:val="center"/>
        </w:trPr>
        <w:tc>
          <w:tcPr>
            <w:tcW w:w="3508" w:type="dxa"/>
            <w:vAlign w:val="center"/>
          </w:tcPr>
          <w:p w:rsidR="00F1036C" w:rsidRDefault="00C24618">
            <w:pPr>
              <w:spacing w:line="360" w:lineRule="auto"/>
              <w:ind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地方债务余额</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119.13</w:t>
            </w:r>
          </w:p>
        </w:tc>
        <w:tc>
          <w:tcPr>
            <w:tcW w:w="1672"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142.58</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217.70 </w:t>
            </w:r>
          </w:p>
        </w:tc>
      </w:tr>
      <w:tr w:rsidR="00F1036C">
        <w:trPr>
          <w:trHeight w:val="295"/>
          <w:jc w:val="center"/>
        </w:trPr>
        <w:tc>
          <w:tcPr>
            <w:tcW w:w="3508" w:type="dxa"/>
            <w:vAlign w:val="center"/>
          </w:tcPr>
          <w:p w:rsidR="00F1036C" w:rsidRDefault="00C24618">
            <w:pPr>
              <w:spacing w:line="360" w:lineRule="auto"/>
              <w:ind w:firstLineChars="200" w:firstLine="36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其中：一般债务余额</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59.71</w:t>
            </w:r>
          </w:p>
        </w:tc>
        <w:tc>
          <w:tcPr>
            <w:tcW w:w="1672" w:type="dxa"/>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64.17</w:t>
            </w:r>
          </w:p>
        </w:tc>
        <w:tc>
          <w:tcPr>
            <w:tcW w:w="1672" w:type="dxa"/>
            <w:vAlign w:val="center"/>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103.25 </w:t>
            </w:r>
          </w:p>
        </w:tc>
      </w:tr>
      <w:tr w:rsidR="00F1036C">
        <w:trPr>
          <w:trHeight w:val="295"/>
          <w:jc w:val="center"/>
        </w:trPr>
        <w:tc>
          <w:tcPr>
            <w:tcW w:w="3508" w:type="dxa"/>
            <w:vAlign w:val="center"/>
          </w:tcPr>
          <w:p w:rsidR="00F1036C" w:rsidRDefault="00C24618">
            <w:pPr>
              <w:spacing w:line="360" w:lineRule="auto"/>
              <w:ind w:firstLineChars="500" w:firstLine="900"/>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专项债务余额</w:t>
            </w:r>
          </w:p>
        </w:tc>
        <w:tc>
          <w:tcPr>
            <w:tcW w:w="1670" w:type="dxa"/>
            <w:vAlign w:val="center"/>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59.42</w:t>
            </w:r>
          </w:p>
        </w:tc>
        <w:tc>
          <w:tcPr>
            <w:tcW w:w="1672" w:type="dxa"/>
          </w:tcPr>
          <w:p w:rsidR="00F1036C" w:rsidRDefault="00C24618">
            <w:pPr>
              <w:spacing w:line="360" w:lineRule="auto"/>
              <w:ind w:firstLineChars="200" w:firstLine="360"/>
              <w:jc w:val="right"/>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78.41</w:t>
            </w:r>
          </w:p>
        </w:tc>
        <w:tc>
          <w:tcPr>
            <w:tcW w:w="1672" w:type="dxa"/>
          </w:tcPr>
          <w:p w:rsidR="00F1036C" w:rsidRDefault="00C24618">
            <w:pPr>
              <w:spacing w:line="360" w:lineRule="auto"/>
              <w:jc w:val="righ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 xml:space="preserve">114.45 </w:t>
            </w:r>
          </w:p>
        </w:tc>
      </w:tr>
    </w:tbl>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项目概况</w:t>
      </w:r>
    </w:p>
    <w:p w:rsidR="00F1036C" w:rsidRDefault="00C24618">
      <w:pPr>
        <w:pStyle w:val="ac"/>
        <w:spacing w:line="360" w:lineRule="auto"/>
        <w:outlineLvl w:val="1"/>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年儋州市基础设施专项债券（一期）</w:t>
      </w:r>
      <w:r>
        <w:rPr>
          <w:rFonts w:ascii="Times New Roman" w:eastAsia="宋体" w:hAnsi="Times New Roman" w:cs="Times New Roman"/>
          <w:szCs w:val="21"/>
        </w:rPr>
        <w:t>之</w:t>
      </w:r>
      <w:r>
        <w:rPr>
          <w:rFonts w:ascii="Times New Roman" w:eastAsia="宋体" w:hAnsi="Times New Roman" w:cs="Times New Roman" w:hint="eastAsia"/>
          <w:szCs w:val="21"/>
        </w:rPr>
        <w:t>新建儋州市生活垃圾填埋场工程</w:t>
      </w:r>
      <w:r>
        <w:rPr>
          <w:rFonts w:ascii="Times New Roman" w:eastAsia="宋体" w:hAnsi="Times New Roman" w:cs="Times New Roman" w:hint="eastAsia"/>
          <w:szCs w:val="21"/>
        </w:rPr>
        <w:t>项目</w:t>
      </w:r>
      <w:r>
        <w:rPr>
          <w:rFonts w:ascii="Times New Roman" w:eastAsia="宋体" w:hAnsi="Times New Roman" w:cs="Times New Roman"/>
          <w:szCs w:val="21"/>
        </w:rPr>
        <w:t>情</w:t>
      </w:r>
      <w:r>
        <w:rPr>
          <w:rFonts w:ascii="Times New Roman" w:eastAsia="宋体" w:hAnsi="Times New Roman" w:cs="Times New Roman"/>
          <w:szCs w:val="21"/>
        </w:rPr>
        <w:lastRenderedPageBreak/>
        <w:t>况</w:t>
      </w:r>
      <w:r>
        <w:rPr>
          <w:rFonts w:ascii="Times New Roman" w:eastAsia="宋体" w:hAnsi="Times New Roman" w:cs="Times New Roman"/>
          <w:szCs w:val="21"/>
        </w:rPr>
        <w:t>。</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项目实施单位：</w:t>
      </w:r>
      <w:bookmarkStart w:id="0" w:name="_Hlk87476795"/>
      <w:r>
        <w:rPr>
          <w:rFonts w:ascii="Times New Roman" w:eastAsia="宋体" w:hAnsi="Times New Roman"/>
          <w:szCs w:val="21"/>
        </w:rPr>
        <w:t>儋州市环境卫生管理局</w:t>
      </w:r>
      <w:bookmarkEnd w:id="0"/>
      <w:r>
        <w:rPr>
          <w:rFonts w:ascii="Times New Roman" w:eastAsia="宋体" w:hAnsi="Times New Roman"/>
          <w:szCs w:val="21"/>
        </w:rPr>
        <w:t>，负责项目的招标、工程项目监督、资金管理以及未来债券的还本付息事项。</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项目主管部门：儋州市城市管理局，负责监督资金的使用。</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项目建设地址：儋州林场东方红队附近</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项目建设规模及内容：该项目总占地面积约</w:t>
      </w:r>
      <w:r>
        <w:rPr>
          <w:rFonts w:ascii="Times New Roman" w:eastAsia="宋体" w:hAnsi="Times New Roman"/>
          <w:szCs w:val="21"/>
        </w:rPr>
        <w:t>18.48</w:t>
      </w:r>
      <w:r>
        <w:rPr>
          <w:rFonts w:ascii="Times New Roman" w:eastAsia="宋体" w:hAnsi="Times New Roman"/>
          <w:szCs w:val="21"/>
        </w:rPr>
        <w:t>万㎡，其中生活垃圾填埋场占地面积约</w:t>
      </w:r>
      <w:r>
        <w:rPr>
          <w:rFonts w:ascii="Times New Roman" w:eastAsia="宋体" w:hAnsi="Times New Roman"/>
          <w:szCs w:val="21"/>
        </w:rPr>
        <w:t>13.33</w:t>
      </w:r>
      <w:r>
        <w:rPr>
          <w:rFonts w:ascii="Times New Roman" w:eastAsia="宋体" w:hAnsi="Times New Roman"/>
          <w:szCs w:val="21"/>
        </w:rPr>
        <w:t>万㎡</w:t>
      </w:r>
      <w:r>
        <w:rPr>
          <w:rFonts w:ascii="Times New Roman" w:eastAsia="宋体" w:hAnsi="Times New Roman"/>
          <w:szCs w:val="21"/>
        </w:rPr>
        <w:t>(</w:t>
      </w:r>
      <w:r>
        <w:rPr>
          <w:rFonts w:ascii="Times New Roman" w:eastAsia="宋体" w:hAnsi="Times New Roman"/>
          <w:szCs w:val="21"/>
        </w:rPr>
        <w:t>含填埋库区面积</w:t>
      </w:r>
      <w:r>
        <w:rPr>
          <w:rFonts w:ascii="Times New Roman" w:eastAsia="宋体" w:hAnsi="Times New Roman"/>
          <w:szCs w:val="21"/>
        </w:rPr>
        <w:t>11.60</w:t>
      </w:r>
      <w:r>
        <w:rPr>
          <w:rFonts w:ascii="Times New Roman" w:eastAsia="宋体" w:hAnsi="Times New Roman"/>
          <w:szCs w:val="21"/>
        </w:rPr>
        <w:t>万㎡，管理区及渗滤液处理站面积</w:t>
      </w:r>
      <w:r>
        <w:rPr>
          <w:rFonts w:ascii="Times New Roman" w:eastAsia="宋体" w:hAnsi="Times New Roman"/>
          <w:szCs w:val="21"/>
        </w:rPr>
        <w:t>1.09</w:t>
      </w:r>
      <w:r>
        <w:rPr>
          <w:rFonts w:ascii="Times New Roman" w:eastAsia="宋体" w:hAnsi="Times New Roman"/>
          <w:szCs w:val="21"/>
        </w:rPr>
        <w:t>万㎡</w:t>
      </w:r>
      <w:r>
        <w:rPr>
          <w:rFonts w:ascii="Times New Roman" w:eastAsia="宋体" w:hAnsi="Times New Roman"/>
          <w:szCs w:val="21"/>
        </w:rPr>
        <w:t>,</w:t>
      </w:r>
      <w:r>
        <w:rPr>
          <w:rFonts w:ascii="Times New Roman" w:eastAsia="宋体" w:hAnsi="Times New Roman"/>
          <w:szCs w:val="21"/>
        </w:rPr>
        <w:t>绿化及其他用地面积</w:t>
      </w:r>
      <w:r>
        <w:rPr>
          <w:rFonts w:ascii="Times New Roman" w:eastAsia="宋体" w:hAnsi="Times New Roman"/>
          <w:szCs w:val="21"/>
        </w:rPr>
        <w:t>0.64</w:t>
      </w:r>
      <w:r>
        <w:rPr>
          <w:rFonts w:ascii="Times New Roman" w:eastAsia="宋体" w:hAnsi="Times New Roman"/>
          <w:szCs w:val="21"/>
        </w:rPr>
        <w:t>万㎡</w:t>
      </w:r>
      <w:r>
        <w:rPr>
          <w:rFonts w:ascii="Times New Roman" w:eastAsia="宋体" w:hAnsi="Times New Roman"/>
          <w:szCs w:val="21"/>
        </w:rPr>
        <w:t>)</w:t>
      </w:r>
      <w:r>
        <w:rPr>
          <w:rFonts w:ascii="Times New Roman" w:eastAsia="宋体" w:hAnsi="Times New Roman"/>
          <w:szCs w:val="21"/>
        </w:rPr>
        <w:t>，场外占地面积约</w:t>
      </w:r>
      <w:r>
        <w:rPr>
          <w:rFonts w:ascii="Times New Roman" w:eastAsia="宋体" w:hAnsi="Times New Roman"/>
          <w:szCs w:val="21"/>
        </w:rPr>
        <w:t>5.15</w:t>
      </w:r>
      <w:r>
        <w:rPr>
          <w:rFonts w:ascii="Times New Roman" w:eastAsia="宋体" w:hAnsi="Times New Roman"/>
          <w:szCs w:val="21"/>
        </w:rPr>
        <w:t>万㎡（含场外道路占地面积</w:t>
      </w:r>
      <w:r>
        <w:rPr>
          <w:rFonts w:ascii="Times New Roman" w:eastAsia="宋体" w:hAnsi="Times New Roman"/>
          <w:szCs w:val="21"/>
        </w:rPr>
        <w:t xml:space="preserve"> 3.93</w:t>
      </w:r>
      <w:r>
        <w:rPr>
          <w:rFonts w:ascii="Times New Roman" w:eastAsia="宋体" w:hAnsi="Times New Roman"/>
          <w:szCs w:val="21"/>
        </w:rPr>
        <w:t>万㎡，渗滤液输送管道占地面积</w:t>
      </w:r>
      <w:r>
        <w:rPr>
          <w:rFonts w:ascii="Times New Roman" w:eastAsia="宋体" w:hAnsi="Times New Roman"/>
          <w:szCs w:val="21"/>
        </w:rPr>
        <w:t>1.22</w:t>
      </w:r>
      <w:r>
        <w:rPr>
          <w:rFonts w:ascii="Times New Roman" w:eastAsia="宋体" w:hAnsi="Times New Roman"/>
          <w:szCs w:val="21"/>
        </w:rPr>
        <w:t>万㎡</w:t>
      </w:r>
      <w:r>
        <w:rPr>
          <w:rFonts w:ascii="Times New Roman" w:eastAsia="宋体" w:hAnsi="Times New Roman"/>
          <w:szCs w:val="21"/>
        </w:rPr>
        <w:t>)</w:t>
      </w:r>
      <w:r>
        <w:rPr>
          <w:rFonts w:ascii="Times New Roman" w:eastAsia="宋体" w:hAnsi="Times New Roman"/>
          <w:szCs w:val="21"/>
        </w:rPr>
        <w:t>。渗滤液处理站采用</w:t>
      </w:r>
      <w:r>
        <w:rPr>
          <w:rFonts w:ascii="Times New Roman" w:eastAsia="宋体" w:hAnsi="Times New Roman"/>
          <w:szCs w:val="21"/>
        </w:rPr>
        <w:t>“</w:t>
      </w:r>
      <w:r>
        <w:rPr>
          <w:rFonts w:ascii="Times New Roman" w:eastAsia="宋体" w:hAnsi="Times New Roman"/>
          <w:szCs w:val="21"/>
        </w:rPr>
        <w:t>预处理</w:t>
      </w:r>
      <w:r>
        <w:rPr>
          <w:rFonts w:ascii="Times New Roman" w:eastAsia="宋体" w:hAnsi="Times New Roman"/>
          <w:szCs w:val="21"/>
        </w:rPr>
        <w:t>+</w:t>
      </w:r>
      <w:r>
        <w:rPr>
          <w:rFonts w:ascii="Times New Roman" w:eastAsia="宋体" w:hAnsi="Times New Roman"/>
          <w:szCs w:val="21"/>
        </w:rPr>
        <w:t>生化处理</w:t>
      </w:r>
      <w:r>
        <w:rPr>
          <w:rFonts w:ascii="Times New Roman" w:eastAsia="宋体" w:hAnsi="Times New Roman"/>
          <w:szCs w:val="21"/>
        </w:rPr>
        <w:t>+</w:t>
      </w:r>
      <w:r>
        <w:rPr>
          <w:rFonts w:ascii="Times New Roman" w:eastAsia="宋体" w:hAnsi="Times New Roman"/>
          <w:szCs w:val="21"/>
        </w:rPr>
        <w:t>膜深度处理</w:t>
      </w:r>
      <w:r>
        <w:rPr>
          <w:rFonts w:ascii="Times New Roman" w:eastAsia="宋体" w:hAnsi="Times New Roman"/>
          <w:szCs w:val="21"/>
        </w:rPr>
        <w:t>”</w:t>
      </w:r>
      <w:r>
        <w:rPr>
          <w:rFonts w:ascii="Times New Roman" w:eastAsia="宋体" w:hAnsi="Times New Roman"/>
          <w:szCs w:val="21"/>
        </w:rPr>
        <w:t>组合式工艺，处理规模为</w:t>
      </w:r>
      <w:r>
        <w:rPr>
          <w:rFonts w:ascii="Times New Roman" w:eastAsia="宋体" w:hAnsi="Times New Roman"/>
          <w:szCs w:val="21"/>
        </w:rPr>
        <w:t>150</w:t>
      </w:r>
      <w:r>
        <w:rPr>
          <w:rFonts w:ascii="Times New Roman" w:eastAsia="宋体" w:hAnsi="Times New Roman"/>
          <w:szCs w:val="21"/>
        </w:rPr>
        <w:t>吨</w:t>
      </w:r>
      <w:r>
        <w:rPr>
          <w:rFonts w:ascii="Times New Roman" w:eastAsia="宋体" w:hAnsi="Times New Roman"/>
          <w:szCs w:val="21"/>
        </w:rPr>
        <w:t>/</w:t>
      </w:r>
      <w:r>
        <w:rPr>
          <w:rFonts w:ascii="Times New Roman" w:eastAsia="宋体" w:hAnsi="Times New Roman"/>
          <w:szCs w:val="21"/>
        </w:rPr>
        <w:t>日。</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1</w:t>
      </w:r>
      <w:r>
        <w:rPr>
          <w:rFonts w:ascii="Times New Roman" w:eastAsia="宋体" w:hAnsi="Times New Roman"/>
          <w:szCs w:val="21"/>
        </w:rPr>
        <w:t>）新建生活垃圾填埋区建设内容包括：土石方工程、垃圾坝工程、渗滤液防渗导渗系统、导气系统、截洪沟工程、封场工程等。</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2</w:t>
      </w:r>
      <w:r>
        <w:rPr>
          <w:rFonts w:ascii="Times New Roman" w:eastAsia="宋体" w:hAnsi="Times New Roman"/>
          <w:szCs w:val="21"/>
        </w:rPr>
        <w:t>）管</w:t>
      </w:r>
      <w:r>
        <w:rPr>
          <w:rFonts w:ascii="Times New Roman" w:eastAsia="宋体" w:hAnsi="Times New Roman"/>
          <w:szCs w:val="21"/>
        </w:rPr>
        <w:t>理区及附属工程建设内容包括：管理区工程、进场道路工程、环场道路工程、照明路灯、环境监测井、环场防飞散网等。</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3</w:t>
      </w:r>
      <w:r>
        <w:rPr>
          <w:rFonts w:ascii="Times New Roman" w:eastAsia="宋体" w:hAnsi="Times New Roman"/>
          <w:szCs w:val="21"/>
        </w:rPr>
        <w:t>）渗滤液处理站建设内容包括：生产构筑物及其设备、配套的辅助建〔构）筑物，以及配套供电、给排水等设施。</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项目批复情况如下：</w:t>
      </w:r>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9"/>
        <w:gridCol w:w="3531"/>
        <w:gridCol w:w="1557"/>
        <w:gridCol w:w="1833"/>
      </w:tblGrid>
      <w:tr w:rsidR="00F1036C">
        <w:trPr>
          <w:trHeight w:val="23"/>
          <w:tblHeader/>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bookmarkStart w:id="1" w:name="_Hlk87218313"/>
            <w:r>
              <w:rPr>
                <w:rFonts w:ascii="Times New Roman" w:eastAsia="宋体" w:hAnsi="Times New Roman" w:cs="Times New Roman"/>
                <w:b/>
                <w:bCs/>
                <w:color w:val="000000"/>
                <w:sz w:val="18"/>
                <w:szCs w:val="18"/>
              </w:rPr>
              <w:t>批复单位</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项目批复文件</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批复文件名称</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sz w:val="18"/>
                <w:szCs w:val="18"/>
              </w:rPr>
              <w:t>批复日期</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color w:val="000000"/>
                <w:sz w:val="18"/>
                <w:szCs w:val="18"/>
              </w:rPr>
              <w:t>关于新建儋州市生活垃圾填埋场工程项目建议书的批复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color w:val="000000"/>
                <w:sz w:val="18"/>
                <w:szCs w:val="18"/>
              </w:rPr>
              <w:t>儋发改建议</w:t>
            </w:r>
            <w:r>
              <w:rPr>
                <w:rFonts w:ascii="Times New Roman" w:eastAsia="宋体" w:hAnsi="Times New Roman" w:cs="Times New Roman"/>
                <w:color w:val="000000"/>
                <w:sz w:val="18"/>
                <w:szCs w:val="18"/>
              </w:rPr>
              <w:t>[2020]4</w:t>
            </w:r>
            <w:r>
              <w:rPr>
                <w:rFonts w:ascii="Times New Roman" w:eastAsia="宋体" w:hAnsi="Times New Roman" w:cs="Times New Roman"/>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color w:val="000000"/>
                <w:sz w:val="18"/>
                <w:szCs w:val="18"/>
              </w:rPr>
            </w:pPr>
            <w:r>
              <w:rPr>
                <w:rFonts w:ascii="Times New Roman" w:eastAsia="宋体" w:hAnsi="Times New Roman" w:cs="Times New Roman"/>
                <w:color w:val="000000"/>
                <w:sz w:val="18"/>
                <w:szCs w:val="18"/>
              </w:rPr>
              <w:t>2020</w:t>
            </w:r>
            <w:r>
              <w:rPr>
                <w:rFonts w:ascii="Times New Roman" w:eastAsia="宋体" w:hAnsi="Times New Roman" w:cs="Times New Roman"/>
                <w:color w:val="000000"/>
                <w:sz w:val="18"/>
                <w:szCs w:val="18"/>
              </w:rPr>
              <w:t>年</w:t>
            </w:r>
            <w:r>
              <w:rPr>
                <w:rFonts w:ascii="Times New Roman" w:eastAsia="宋体" w:hAnsi="Times New Roman" w:cs="Times New Roman"/>
                <w:color w:val="000000"/>
                <w:sz w:val="18"/>
                <w:szCs w:val="18"/>
              </w:rPr>
              <w:t>3</w:t>
            </w:r>
            <w:r>
              <w:rPr>
                <w:rFonts w:ascii="Times New Roman" w:eastAsia="宋体" w:hAnsi="Times New Roman" w:cs="Times New Roman"/>
                <w:color w:val="000000"/>
                <w:sz w:val="18"/>
                <w:szCs w:val="18"/>
              </w:rPr>
              <w:t>月</w:t>
            </w:r>
            <w:r>
              <w:rPr>
                <w:rFonts w:ascii="Times New Roman" w:eastAsia="宋体" w:hAnsi="Times New Roman" w:cs="Times New Roman"/>
                <w:color w:val="000000"/>
                <w:sz w:val="18"/>
                <w:szCs w:val="18"/>
              </w:rPr>
              <w:t>6</w:t>
            </w:r>
            <w:r>
              <w:rPr>
                <w:rFonts w:ascii="Times New Roman" w:eastAsia="宋体" w:hAnsi="Times New Roman" w:cs="Times New Roman"/>
                <w:color w:val="000000"/>
                <w:sz w:val="18"/>
                <w:szCs w:val="18"/>
              </w:rPr>
              <w:t>日</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关于新建儋州市生活垃圾填埋场工程可行性研究报告的批复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儋发改可研</w:t>
            </w:r>
            <w:r>
              <w:rPr>
                <w:rFonts w:ascii="Times New Roman" w:eastAsia="宋体" w:hAnsi="Times New Roman" w:cs="Times New Roman"/>
                <w:color w:val="000000"/>
                <w:sz w:val="18"/>
                <w:szCs w:val="18"/>
              </w:rPr>
              <w:t>[2020]42</w:t>
            </w:r>
            <w:r>
              <w:rPr>
                <w:rFonts w:ascii="Times New Roman" w:eastAsia="宋体" w:hAnsi="Times New Roman" w:cs="Times New Roman"/>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2020</w:t>
            </w:r>
            <w:r>
              <w:rPr>
                <w:rFonts w:ascii="Times New Roman" w:eastAsia="宋体" w:hAnsi="Times New Roman" w:cs="Times New Roman"/>
                <w:color w:val="000000"/>
                <w:sz w:val="18"/>
                <w:szCs w:val="18"/>
              </w:rPr>
              <w:t>年</w:t>
            </w:r>
            <w:r>
              <w:rPr>
                <w:rFonts w:ascii="Times New Roman" w:eastAsia="宋体" w:hAnsi="Times New Roman" w:cs="Times New Roman"/>
                <w:color w:val="000000"/>
                <w:sz w:val="18"/>
                <w:szCs w:val="18"/>
              </w:rPr>
              <w:t>8</w:t>
            </w:r>
            <w:r>
              <w:rPr>
                <w:rFonts w:ascii="Times New Roman" w:eastAsia="宋体" w:hAnsi="Times New Roman" w:cs="Times New Roman"/>
                <w:color w:val="000000"/>
                <w:sz w:val="18"/>
                <w:szCs w:val="18"/>
              </w:rPr>
              <w:t>月</w:t>
            </w:r>
            <w:r>
              <w:rPr>
                <w:rFonts w:ascii="Times New Roman" w:eastAsia="宋体" w:hAnsi="Times New Roman" w:cs="Times New Roman"/>
                <w:color w:val="000000"/>
                <w:sz w:val="18"/>
                <w:szCs w:val="18"/>
              </w:rPr>
              <w:t>27</w:t>
            </w:r>
            <w:r>
              <w:rPr>
                <w:rFonts w:ascii="Times New Roman" w:eastAsia="宋体" w:hAnsi="Times New Roman" w:cs="Times New Roman"/>
                <w:color w:val="000000"/>
                <w:sz w:val="18"/>
                <w:szCs w:val="18"/>
              </w:rPr>
              <w:t>日</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关于新建儋州市生活垃圾填埋场工程初步设计及概算的批复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儋发改概算</w:t>
            </w:r>
            <w:r>
              <w:rPr>
                <w:rFonts w:ascii="Times New Roman" w:eastAsia="宋体" w:hAnsi="Times New Roman" w:cs="Times New Roman"/>
                <w:color w:val="000000"/>
                <w:sz w:val="18"/>
                <w:szCs w:val="18"/>
              </w:rPr>
              <w:t>[2021]4</w:t>
            </w:r>
            <w:r>
              <w:rPr>
                <w:rFonts w:ascii="Times New Roman" w:eastAsia="宋体" w:hAnsi="Times New Roman" w:cs="Times New Roman"/>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2021</w:t>
            </w:r>
            <w:r>
              <w:rPr>
                <w:rFonts w:ascii="Times New Roman" w:eastAsia="宋体" w:hAnsi="Times New Roman" w:cs="Times New Roman"/>
                <w:color w:val="000000"/>
                <w:sz w:val="18"/>
                <w:szCs w:val="18"/>
              </w:rPr>
              <w:t>年</w:t>
            </w:r>
            <w:r>
              <w:rPr>
                <w:rFonts w:ascii="Times New Roman" w:eastAsia="宋体" w:hAnsi="Times New Roman" w:cs="Times New Roman"/>
                <w:color w:val="000000"/>
                <w:sz w:val="18"/>
                <w:szCs w:val="18"/>
              </w:rPr>
              <w:t>1</w:t>
            </w:r>
            <w:r>
              <w:rPr>
                <w:rFonts w:ascii="Times New Roman" w:eastAsia="宋体" w:hAnsi="Times New Roman" w:cs="Times New Roman"/>
                <w:color w:val="000000"/>
                <w:sz w:val="18"/>
                <w:szCs w:val="18"/>
              </w:rPr>
              <w:t>月</w:t>
            </w:r>
            <w:r>
              <w:rPr>
                <w:rFonts w:ascii="Times New Roman" w:eastAsia="宋体" w:hAnsi="Times New Roman" w:cs="Times New Roman"/>
                <w:color w:val="000000"/>
                <w:sz w:val="18"/>
                <w:szCs w:val="18"/>
              </w:rPr>
              <w:t>18</w:t>
            </w:r>
            <w:r>
              <w:rPr>
                <w:rFonts w:ascii="Times New Roman" w:eastAsia="宋体" w:hAnsi="Times New Roman" w:cs="Times New Roman"/>
                <w:color w:val="000000"/>
                <w:sz w:val="18"/>
                <w:szCs w:val="18"/>
              </w:rPr>
              <w:t>日</w:t>
            </w:r>
          </w:p>
        </w:tc>
      </w:tr>
    </w:tbl>
    <w:bookmarkEnd w:id="1"/>
    <w:p w:rsidR="00F1036C" w:rsidRDefault="00C24618">
      <w:pPr>
        <w:pStyle w:val="ac"/>
        <w:spacing w:line="360" w:lineRule="auto"/>
        <w:outlineLvl w:val="1"/>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w:t>
      </w:r>
      <w:r>
        <w:rPr>
          <w:rFonts w:ascii="Times New Roman" w:eastAsia="宋体" w:hAnsi="Times New Roman" w:cs="Times New Roman" w:hint="eastAsia"/>
          <w:szCs w:val="21"/>
        </w:rPr>
        <w:t>二</w:t>
      </w:r>
      <w:r>
        <w:rPr>
          <w:rFonts w:ascii="Times New Roman" w:eastAsia="宋体" w:hAnsi="Times New Roman" w:cs="Times New Roman"/>
          <w:szCs w:val="21"/>
        </w:rPr>
        <w:t>期）</w:t>
      </w:r>
      <w:r>
        <w:rPr>
          <w:rFonts w:ascii="Times New Roman" w:eastAsia="宋体" w:hAnsi="Times New Roman" w:cs="Times New Roman"/>
          <w:szCs w:val="21"/>
        </w:rPr>
        <w:t>之</w:t>
      </w:r>
      <w:r>
        <w:rPr>
          <w:rFonts w:ascii="Times New Roman" w:eastAsia="宋体" w:hAnsi="Times New Roman" w:cs="Times New Roman"/>
          <w:szCs w:val="21"/>
        </w:rPr>
        <w:t>儋州市体育场馆周边路网项目</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项目实施单位：儋州市项目管理中心，负责项目的招标、工程项目监督、资金管理以及未来债券的还本付息事项。</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项目主管部门：儋州市发展和改革委员会，负责监督资金的使用。</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项目建设地址：儋州市那大镇。</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lastRenderedPageBreak/>
        <w:t>项目建设规模及内容：项目主要建设内容包括道路工程、交通工程、景观绿化工程、给排水工程、照明工程、立面改造工程、临时停车场工程等。具体规模如下：</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1.</w:t>
      </w:r>
      <w:r>
        <w:rPr>
          <w:rFonts w:ascii="Times New Roman" w:eastAsia="宋体" w:hAnsi="Times New Roman"/>
          <w:szCs w:val="21"/>
        </w:rPr>
        <w:t>道路工程、交通工程：中兴大街北侧（</w:t>
      </w:r>
      <w:r>
        <w:rPr>
          <w:rFonts w:ascii="Times New Roman" w:eastAsia="宋体" w:hAnsi="Times New Roman"/>
          <w:szCs w:val="21"/>
        </w:rPr>
        <w:t>K0+494.897~K1+167.25</w:t>
      </w:r>
      <w:r>
        <w:rPr>
          <w:rFonts w:ascii="Times New Roman" w:eastAsia="宋体" w:hAnsi="Times New Roman"/>
          <w:szCs w:val="21"/>
        </w:rPr>
        <w:t>段）新建</w:t>
      </w:r>
      <w:r>
        <w:rPr>
          <w:rFonts w:ascii="Times New Roman" w:eastAsia="宋体" w:hAnsi="Times New Roman"/>
          <w:szCs w:val="21"/>
        </w:rPr>
        <w:t>6m</w:t>
      </w:r>
      <w:r>
        <w:rPr>
          <w:rFonts w:ascii="Times New Roman" w:eastAsia="宋体" w:hAnsi="Times New Roman"/>
          <w:szCs w:val="21"/>
        </w:rPr>
        <w:t>宽非机动车道及</w:t>
      </w:r>
      <w:r>
        <w:rPr>
          <w:rFonts w:ascii="Times New Roman" w:eastAsia="宋体" w:hAnsi="Times New Roman"/>
          <w:szCs w:val="21"/>
        </w:rPr>
        <w:t>7m</w:t>
      </w:r>
      <w:r>
        <w:rPr>
          <w:rFonts w:ascii="Times New Roman" w:eastAsia="宋体" w:hAnsi="Times New Roman"/>
          <w:szCs w:val="21"/>
        </w:rPr>
        <w:t>宽人行道，长约</w:t>
      </w:r>
      <w:r>
        <w:rPr>
          <w:rFonts w:ascii="Times New Roman" w:eastAsia="宋体" w:hAnsi="Times New Roman"/>
          <w:szCs w:val="21"/>
        </w:rPr>
        <w:t>673m</w:t>
      </w:r>
      <w:r>
        <w:rPr>
          <w:rFonts w:ascii="Times New Roman" w:eastAsia="宋体" w:hAnsi="Times New Roman"/>
          <w:szCs w:val="21"/>
        </w:rPr>
        <w:t>；中兴大街北侧（</w:t>
      </w:r>
      <w:r>
        <w:rPr>
          <w:rFonts w:ascii="Times New Roman" w:eastAsia="宋体" w:hAnsi="Times New Roman"/>
          <w:szCs w:val="21"/>
        </w:rPr>
        <w:t>K0+520~K1+080</w:t>
      </w:r>
      <w:r>
        <w:rPr>
          <w:rFonts w:ascii="Times New Roman" w:eastAsia="宋体" w:hAnsi="Times New Roman"/>
          <w:szCs w:val="21"/>
        </w:rPr>
        <w:t>段）拓宽车行道</w:t>
      </w:r>
      <w:r>
        <w:rPr>
          <w:rFonts w:ascii="Times New Roman" w:eastAsia="宋体" w:hAnsi="Times New Roman"/>
          <w:szCs w:val="21"/>
        </w:rPr>
        <w:t>1m</w:t>
      </w:r>
      <w:r>
        <w:rPr>
          <w:rFonts w:ascii="Times New Roman" w:eastAsia="宋体" w:hAnsi="Times New Roman"/>
          <w:szCs w:val="21"/>
        </w:rPr>
        <w:t>（保证车行道宽</w:t>
      </w:r>
      <w:r>
        <w:rPr>
          <w:rFonts w:ascii="Times New Roman" w:eastAsia="宋体" w:hAnsi="Times New Roman"/>
          <w:szCs w:val="21"/>
        </w:rPr>
        <w:t>12m</w:t>
      </w:r>
      <w:r>
        <w:rPr>
          <w:rFonts w:ascii="Times New Roman" w:eastAsia="宋体" w:hAnsi="Times New Roman"/>
          <w:szCs w:val="21"/>
        </w:rPr>
        <w:t>），长约</w:t>
      </w:r>
      <w:r>
        <w:rPr>
          <w:rFonts w:ascii="Times New Roman" w:eastAsia="宋体" w:hAnsi="Times New Roman"/>
          <w:szCs w:val="21"/>
        </w:rPr>
        <w:t>560m</w:t>
      </w:r>
      <w:r>
        <w:rPr>
          <w:rFonts w:ascii="Times New Roman" w:eastAsia="宋体" w:hAnsi="Times New Roman"/>
          <w:szCs w:val="21"/>
        </w:rPr>
        <w:t>；中兴大街北侧（</w:t>
      </w:r>
      <w:r>
        <w:rPr>
          <w:rFonts w:ascii="Times New Roman" w:eastAsia="宋体" w:hAnsi="Times New Roman"/>
          <w:szCs w:val="21"/>
        </w:rPr>
        <w:t>K1+080~K1+320</w:t>
      </w:r>
      <w:r>
        <w:rPr>
          <w:rFonts w:ascii="Times New Roman" w:eastAsia="宋体" w:hAnsi="Times New Roman"/>
          <w:szCs w:val="21"/>
        </w:rPr>
        <w:t>段）路口拓宽，拓宽面积约</w:t>
      </w:r>
      <w:r>
        <w:rPr>
          <w:rFonts w:ascii="Times New Roman" w:eastAsia="宋体" w:hAnsi="Times New Roman"/>
          <w:szCs w:val="21"/>
        </w:rPr>
        <w:t>3610m²</w:t>
      </w:r>
      <w:r>
        <w:rPr>
          <w:rFonts w:ascii="Times New Roman" w:eastAsia="宋体" w:hAnsi="Times New Roman"/>
          <w:szCs w:val="21"/>
        </w:rPr>
        <w:t>。路面结构：非机动车道：</w:t>
      </w:r>
      <w:r>
        <w:rPr>
          <w:rFonts w:ascii="Times New Roman" w:eastAsia="宋体" w:hAnsi="Times New Roman"/>
          <w:szCs w:val="21"/>
        </w:rPr>
        <w:t>4cm</w:t>
      </w:r>
      <w:r>
        <w:rPr>
          <w:rFonts w:ascii="Times New Roman" w:eastAsia="宋体" w:hAnsi="Times New Roman"/>
          <w:szCs w:val="21"/>
        </w:rPr>
        <w:t>细粒式</w:t>
      </w:r>
      <w:r>
        <w:rPr>
          <w:rFonts w:ascii="Times New Roman" w:eastAsia="宋体" w:hAnsi="Times New Roman"/>
          <w:szCs w:val="21"/>
        </w:rPr>
        <w:t>SBS</w:t>
      </w:r>
      <w:r>
        <w:rPr>
          <w:rFonts w:ascii="Times New Roman" w:eastAsia="宋体" w:hAnsi="Times New Roman"/>
          <w:szCs w:val="21"/>
        </w:rPr>
        <w:t>改性沥青混凝土</w:t>
      </w:r>
      <w:r>
        <w:rPr>
          <w:rFonts w:ascii="Times New Roman" w:eastAsia="宋体" w:hAnsi="Times New Roman"/>
          <w:szCs w:val="21"/>
        </w:rPr>
        <w:t>(AC-</w:t>
      </w:r>
      <w:r>
        <w:rPr>
          <w:rFonts w:ascii="Times New Roman" w:eastAsia="宋体" w:hAnsi="Times New Roman"/>
          <w:szCs w:val="21"/>
        </w:rPr>
        <w:t>13C)+6cm</w:t>
      </w:r>
      <w:r>
        <w:rPr>
          <w:rFonts w:ascii="Times New Roman" w:eastAsia="宋体" w:hAnsi="Times New Roman"/>
          <w:szCs w:val="21"/>
        </w:rPr>
        <w:t>中粒式沥青混凝土</w:t>
      </w:r>
      <w:r>
        <w:rPr>
          <w:rFonts w:ascii="Times New Roman" w:eastAsia="宋体" w:hAnsi="Times New Roman"/>
          <w:szCs w:val="21"/>
        </w:rPr>
        <w:t>(AC-20C)+20cm5.5%</w:t>
      </w:r>
      <w:r>
        <w:rPr>
          <w:rFonts w:ascii="Times New Roman" w:eastAsia="宋体" w:hAnsi="Times New Roman"/>
          <w:szCs w:val="21"/>
        </w:rPr>
        <w:t>水泥稳定碎石</w:t>
      </w:r>
      <w:r>
        <w:rPr>
          <w:rFonts w:ascii="Times New Roman" w:eastAsia="宋体" w:hAnsi="Times New Roman"/>
          <w:szCs w:val="21"/>
        </w:rPr>
        <w:t>+15cm</w:t>
      </w:r>
      <w:r>
        <w:rPr>
          <w:rFonts w:ascii="Times New Roman" w:eastAsia="宋体" w:hAnsi="Times New Roman"/>
          <w:szCs w:val="21"/>
        </w:rPr>
        <w:t>级配碎石</w:t>
      </w:r>
      <w:r>
        <w:rPr>
          <w:rFonts w:ascii="Times New Roman" w:eastAsia="宋体" w:hAnsi="Times New Roman"/>
          <w:szCs w:val="21"/>
        </w:rPr>
        <w:t>=45cm</w:t>
      </w:r>
      <w:r>
        <w:rPr>
          <w:rFonts w:ascii="Times New Roman" w:eastAsia="宋体" w:hAnsi="Times New Roman"/>
          <w:szCs w:val="21"/>
        </w:rPr>
        <w:t>；人行道：</w:t>
      </w:r>
      <w:r>
        <w:rPr>
          <w:rFonts w:ascii="Times New Roman" w:eastAsia="宋体" w:hAnsi="Times New Roman"/>
          <w:szCs w:val="21"/>
        </w:rPr>
        <w:t>6cmC30</w:t>
      </w:r>
      <w:r>
        <w:rPr>
          <w:rFonts w:ascii="Times New Roman" w:eastAsia="宋体" w:hAnsi="Times New Roman"/>
          <w:szCs w:val="21"/>
        </w:rPr>
        <w:t>面包砖</w:t>
      </w:r>
      <w:r>
        <w:rPr>
          <w:rFonts w:ascii="Times New Roman" w:eastAsia="宋体" w:hAnsi="Times New Roman"/>
          <w:szCs w:val="21"/>
        </w:rPr>
        <w:t>+3cm</w:t>
      </w:r>
      <w:r>
        <w:rPr>
          <w:rFonts w:ascii="Times New Roman" w:eastAsia="宋体" w:hAnsi="Times New Roman"/>
          <w:szCs w:val="21"/>
        </w:rPr>
        <w:t>水泥砂浆</w:t>
      </w:r>
      <w:r>
        <w:rPr>
          <w:rFonts w:ascii="Times New Roman" w:eastAsia="宋体" w:hAnsi="Times New Roman"/>
          <w:szCs w:val="21"/>
        </w:rPr>
        <w:t>+15cm4.5%</w:t>
      </w:r>
      <w:r>
        <w:rPr>
          <w:rFonts w:ascii="Times New Roman" w:eastAsia="宋体" w:hAnsi="Times New Roman"/>
          <w:szCs w:val="21"/>
        </w:rPr>
        <w:t>水泥稳定碎石</w:t>
      </w:r>
      <w:r>
        <w:rPr>
          <w:rFonts w:ascii="Times New Roman" w:eastAsia="宋体" w:hAnsi="Times New Roman"/>
          <w:szCs w:val="21"/>
        </w:rPr>
        <w:t>=24cm</w:t>
      </w:r>
      <w:r>
        <w:rPr>
          <w:rFonts w:ascii="Times New Roman" w:eastAsia="宋体" w:hAnsi="Times New Roman"/>
          <w:szCs w:val="21"/>
        </w:rPr>
        <w:t>；车行道拓宽：</w:t>
      </w:r>
      <w:r>
        <w:rPr>
          <w:rFonts w:ascii="Times New Roman" w:eastAsia="宋体" w:hAnsi="Times New Roman"/>
          <w:szCs w:val="21"/>
        </w:rPr>
        <w:t>5cm</w:t>
      </w:r>
      <w:r>
        <w:rPr>
          <w:rFonts w:ascii="Times New Roman" w:eastAsia="宋体" w:hAnsi="Times New Roman"/>
          <w:szCs w:val="21"/>
        </w:rPr>
        <w:t>细粒式</w:t>
      </w:r>
      <w:r>
        <w:rPr>
          <w:rFonts w:ascii="Times New Roman" w:eastAsia="宋体" w:hAnsi="Times New Roman"/>
          <w:szCs w:val="21"/>
        </w:rPr>
        <w:t>SBS</w:t>
      </w:r>
      <w:r>
        <w:rPr>
          <w:rFonts w:ascii="Times New Roman" w:eastAsia="宋体" w:hAnsi="Times New Roman"/>
          <w:szCs w:val="21"/>
        </w:rPr>
        <w:t>改性沥青混凝土</w:t>
      </w:r>
      <w:r>
        <w:rPr>
          <w:rFonts w:ascii="Times New Roman" w:eastAsia="宋体" w:hAnsi="Times New Roman"/>
          <w:szCs w:val="21"/>
        </w:rPr>
        <w:t>(AC-13C)+7cm</w:t>
      </w:r>
      <w:r>
        <w:rPr>
          <w:rFonts w:ascii="Times New Roman" w:eastAsia="宋体" w:hAnsi="Times New Roman"/>
          <w:szCs w:val="21"/>
        </w:rPr>
        <w:t>中粒式沥青混凝土</w:t>
      </w:r>
      <w:r>
        <w:rPr>
          <w:rFonts w:ascii="Times New Roman" w:eastAsia="宋体" w:hAnsi="Times New Roman"/>
          <w:szCs w:val="21"/>
        </w:rPr>
        <w:t>(AC-20C)+50cm C20</w:t>
      </w:r>
      <w:r>
        <w:rPr>
          <w:rFonts w:ascii="Times New Roman" w:eastAsia="宋体" w:hAnsi="Times New Roman"/>
          <w:szCs w:val="21"/>
        </w:rPr>
        <w:t>水泥砼基层</w:t>
      </w:r>
      <w:r>
        <w:rPr>
          <w:rFonts w:ascii="Times New Roman" w:eastAsia="宋体" w:hAnsi="Times New Roman"/>
          <w:szCs w:val="21"/>
        </w:rPr>
        <w:t>=62cm</w:t>
      </w:r>
      <w:r>
        <w:rPr>
          <w:rFonts w:ascii="Times New Roman" w:eastAsia="宋体" w:hAnsi="Times New Roman"/>
          <w:szCs w:val="21"/>
        </w:rPr>
        <w:t>；路口拓宽：</w:t>
      </w:r>
      <w:r>
        <w:rPr>
          <w:rFonts w:ascii="Times New Roman" w:eastAsia="宋体" w:hAnsi="Times New Roman"/>
          <w:szCs w:val="21"/>
        </w:rPr>
        <w:t>5cm</w:t>
      </w:r>
      <w:r>
        <w:rPr>
          <w:rFonts w:ascii="Times New Roman" w:eastAsia="宋体" w:hAnsi="Times New Roman"/>
          <w:szCs w:val="21"/>
        </w:rPr>
        <w:t>细粒式</w:t>
      </w:r>
      <w:r>
        <w:rPr>
          <w:rFonts w:ascii="Times New Roman" w:eastAsia="宋体" w:hAnsi="Times New Roman"/>
          <w:szCs w:val="21"/>
        </w:rPr>
        <w:t>SBS</w:t>
      </w:r>
      <w:r>
        <w:rPr>
          <w:rFonts w:ascii="Times New Roman" w:eastAsia="宋体" w:hAnsi="Times New Roman"/>
          <w:szCs w:val="21"/>
        </w:rPr>
        <w:t>改性沥青混凝土</w:t>
      </w:r>
      <w:r>
        <w:rPr>
          <w:rFonts w:ascii="Times New Roman" w:eastAsia="宋体" w:hAnsi="Times New Roman"/>
          <w:szCs w:val="21"/>
        </w:rPr>
        <w:t>(AC-13C)+7cm</w:t>
      </w:r>
      <w:r>
        <w:rPr>
          <w:rFonts w:ascii="Times New Roman" w:eastAsia="宋体" w:hAnsi="Times New Roman"/>
          <w:szCs w:val="21"/>
        </w:rPr>
        <w:t>中粒式沥青混凝土</w:t>
      </w:r>
      <w:r>
        <w:rPr>
          <w:rFonts w:ascii="Times New Roman" w:eastAsia="宋体" w:hAnsi="Times New Roman"/>
          <w:szCs w:val="21"/>
        </w:rPr>
        <w:t xml:space="preserve">(AC-20C)+22cm </w:t>
      </w:r>
      <w:r>
        <w:rPr>
          <w:rFonts w:ascii="Times New Roman" w:eastAsia="宋体" w:hAnsi="Times New Roman"/>
          <w:szCs w:val="21"/>
        </w:rPr>
        <w:t>水泥砼路面</w:t>
      </w:r>
      <w:r>
        <w:rPr>
          <w:rFonts w:ascii="Times New Roman" w:eastAsia="宋体" w:hAnsi="Times New Roman"/>
          <w:szCs w:val="21"/>
        </w:rPr>
        <w:t>+20cm5.5%</w:t>
      </w:r>
      <w:r>
        <w:rPr>
          <w:rFonts w:ascii="Times New Roman" w:eastAsia="宋体" w:hAnsi="Times New Roman"/>
          <w:szCs w:val="21"/>
        </w:rPr>
        <w:t>水泥稳定碎石</w:t>
      </w:r>
      <w:r>
        <w:rPr>
          <w:rFonts w:ascii="Times New Roman" w:eastAsia="宋体" w:hAnsi="Times New Roman"/>
          <w:szCs w:val="21"/>
        </w:rPr>
        <w:t>+18cm</w:t>
      </w:r>
      <w:r>
        <w:rPr>
          <w:rFonts w:ascii="Times New Roman" w:eastAsia="宋体" w:hAnsi="Times New Roman"/>
          <w:szCs w:val="21"/>
        </w:rPr>
        <w:t>级配碎石</w:t>
      </w:r>
      <w:r>
        <w:rPr>
          <w:rFonts w:ascii="Times New Roman" w:eastAsia="宋体" w:hAnsi="Times New Roman"/>
          <w:szCs w:val="21"/>
        </w:rPr>
        <w:t>=72cm</w:t>
      </w:r>
      <w:r>
        <w:rPr>
          <w:rFonts w:ascii="Times New Roman" w:eastAsia="宋体" w:hAnsi="Times New Roman"/>
          <w:szCs w:val="21"/>
        </w:rPr>
        <w:t>。</w:t>
      </w:r>
      <w:r>
        <w:rPr>
          <w:rFonts w:ascii="Times New Roman" w:eastAsia="宋体" w:hAnsi="Times New Roman"/>
          <w:szCs w:val="21"/>
        </w:rPr>
        <w:t>设置非机动车道及人行道交通标线（震荡型）</w:t>
      </w:r>
      <w:r>
        <w:rPr>
          <w:rFonts w:ascii="Times New Roman" w:eastAsia="宋体" w:hAnsi="Times New Roman"/>
          <w:szCs w:val="21"/>
        </w:rPr>
        <w:t>1104m²</w:t>
      </w:r>
      <w:r>
        <w:rPr>
          <w:rFonts w:ascii="Times New Roman" w:eastAsia="宋体" w:hAnsi="Times New Roman"/>
          <w:szCs w:val="21"/>
        </w:rPr>
        <w:t>、交通标志牌</w:t>
      </w:r>
      <w:r>
        <w:rPr>
          <w:rFonts w:ascii="Times New Roman" w:eastAsia="宋体" w:hAnsi="Times New Roman"/>
          <w:szCs w:val="21"/>
        </w:rPr>
        <w:t>11</w:t>
      </w:r>
      <w:r>
        <w:rPr>
          <w:rFonts w:ascii="Times New Roman" w:eastAsia="宋体" w:hAnsi="Times New Roman"/>
          <w:szCs w:val="21"/>
        </w:rPr>
        <w:t>个，设置公交车站</w:t>
      </w:r>
      <w:r>
        <w:rPr>
          <w:rFonts w:ascii="Times New Roman" w:eastAsia="宋体" w:hAnsi="Times New Roman"/>
          <w:szCs w:val="21"/>
        </w:rPr>
        <w:t>2</w:t>
      </w:r>
      <w:r>
        <w:rPr>
          <w:rFonts w:ascii="Times New Roman" w:eastAsia="宋体" w:hAnsi="Times New Roman"/>
          <w:szCs w:val="21"/>
        </w:rPr>
        <w:t>座。</w:t>
      </w:r>
      <w:r>
        <w:rPr>
          <w:rFonts w:ascii="Times New Roman" w:eastAsia="宋体" w:hAnsi="Times New Roman"/>
          <w:szCs w:val="21"/>
        </w:rPr>
        <w:t>2.</w:t>
      </w:r>
      <w:r>
        <w:rPr>
          <w:rFonts w:ascii="Times New Roman" w:eastAsia="宋体" w:hAnsi="Times New Roman"/>
          <w:szCs w:val="21"/>
        </w:rPr>
        <w:t>景观绿化工程：中兴大街（迎宾大道至体育东路路段）两侧机非隔离带、中央绿化带及节点进行景观绿化，绿化面积约</w:t>
      </w:r>
      <w:r>
        <w:rPr>
          <w:rFonts w:ascii="Times New Roman" w:eastAsia="宋体" w:hAnsi="Times New Roman"/>
          <w:szCs w:val="21"/>
        </w:rPr>
        <w:t>16450m²</w:t>
      </w:r>
      <w:r>
        <w:rPr>
          <w:rFonts w:ascii="Times New Roman" w:eastAsia="宋体" w:hAnsi="Times New Roman"/>
          <w:szCs w:val="21"/>
        </w:rPr>
        <w:t>，小品</w:t>
      </w:r>
      <w:r>
        <w:rPr>
          <w:rFonts w:ascii="Times New Roman" w:eastAsia="宋体" w:hAnsi="Times New Roman"/>
          <w:szCs w:val="21"/>
        </w:rPr>
        <w:t>30</w:t>
      </w:r>
      <w:r>
        <w:rPr>
          <w:rFonts w:ascii="Times New Roman" w:eastAsia="宋体" w:hAnsi="Times New Roman"/>
          <w:szCs w:val="21"/>
        </w:rPr>
        <w:t>组，基础设施</w:t>
      </w:r>
      <w:r>
        <w:rPr>
          <w:rFonts w:ascii="Times New Roman" w:eastAsia="宋体" w:hAnsi="Times New Roman"/>
          <w:szCs w:val="21"/>
        </w:rPr>
        <w:t>35</w:t>
      </w:r>
      <w:r>
        <w:rPr>
          <w:rFonts w:ascii="Times New Roman" w:eastAsia="宋体" w:hAnsi="Times New Roman"/>
          <w:szCs w:val="21"/>
        </w:rPr>
        <w:t>个，种植凤凰木行道树</w:t>
      </w:r>
      <w:r>
        <w:rPr>
          <w:rFonts w:ascii="Times New Roman" w:eastAsia="宋体" w:hAnsi="Times New Roman"/>
          <w:szCs w:val="21"/>
        </w:rPr>
        <w:t>278</w:t>
      </w:r>
      <w:r>
        <w:rPr>
          <w:rFonts w:ascii="Times New Roman" w:eastAsia="宋体" w:hAnsi="Times New Roman"/>
          <w:szCs w:val="21"/>
        </w:rPr>
        <w:t>棵；其他道路共</w:t>
      </w:r>
      <w:r>
        <w:rPr>
          <w:rFonts w:ascii="Times New Roman" w:eastAsia="宋体" w:hAnsi="Times New Roman"/>
          <w:szCs w:val="21"/>
        </w:rPr>
        <w:t>7</w:t>
      </w:r>
      <w:r>
        <w:rPr>
          <w:rFonts w:ascii="Times New Roman" w:eastAsia="宋体" w:hAnsi="Times New Roman"/>
          <w:szCs w:val="21"/>
        </w:rPr>
        <w:t>个景观节点绿化，绿化面积约</w:t>
      </w:r>
      <w:r>
        <w:rPr>
          <w:rFonts w:ascii="Times New Roman" w:eastAsia="宋体" w:hAnsi="Times New Roman"/>
          <w:szCs w:val="21"/>
        </w:rPr>
        <w:t>5500m²</w:t>
      </w:r>
      <w:r>
        <w:rPr>
          <w:rFonts w:ascii="Times New Roman" w:eastAsia="宋体" w:hAnsi="Times New Roman"/>
          <w:szCs w:val="21"/>
        </w:rPr>
        <w:t>，小品</w:t>
      </w:r>
      <w:r>
        <w:rPr>
          <w:rFonts w:ascii="Times New Roman" w:eastAsia="宋体" w:hAnsi="Times New Roman"/>
          <w:szCs w:val="21"/>
        </w:rPr>
        <w:t>30</w:t>
      </w:r>
      <w:r>
        <w:rPr>
          <w:rFonts w:ascii="Times New Roman" w:eastAsia="宋体" w:hAnsi="Times New Roman"/>
          <w:szCs w:val="21"/>
        </w:rPr>
        <w:t>组，基础设施</w:t>
      </w:r>
      <w:r>
        <w:rPr>
          <w:rFonts w:ascii="Times New Roman" w:eastAsia="宋体" w:hAnsi="Times New Roman"/>
          <w:szCs w:val="21"/>
        </w:rPr>
        <w:t>35</w:t>
      </w:r>
      <w:r>
        <w:rPr>
          <w:rFonts w:ascii="Times New Roman" w:eastAsia="宋体" w:hAnsi="Times New Roman"/>
          <w:szCs w:val="21"/>
        </w:rPr>
        <w:t>个，种植风铃木</w:t>
      </w:r>
      <w:r>
        <w:rPr>
          <w:rFonts w:ascii="Times New Roman" w:eastAsia="宋体" w:hAnsi="Times New Roman"/>
          <w:szCs w:val="21"/>
        </w:rPr>
        <w:t>291</w:t>
      </w:r>
      <w:r>
        <w:rPr>
          <w:rFonts w:ascii="Times New Roman" w:eastAsia="宋体" w:hAnsi="Times New Roman"/>
          <w:szCs w:val="21"/>
        </w:rPr>
        <w:t>棵。</w:t>
      </w:r>
      <w:r>
        <w:rPr>
          <w:rFonts w:ascii="Times New Roman" w:eastAsia="宋体" w:hAnsi="Times New Roman"/>
          <w:szCs w:val="21"/>
        </w:rPr>
        <w:t>3.</w:t>
      </w:r>
      <w:r>
        <w:rPr>
          <w:rFonts w:ascii="Times New Roman" w:eastAsia="宋体" w:hAnsi="Times New Roman"/>
          <w:szCs w:val="21"/>
        </w:rPr>
        <w:t>给排水工程：绿化浇灌工程：沿中兴大街（迎宾大道至体育东路路段）两侧机非隔离带及中央带敷设</w:t>
      </w:r>
      <w:r>
        <w:rPr>
          <w:rFonts w:ascii="Times New Roman" w:eastAsia="宋体" w:hAnsi="Times New Roman"/>
          <w:szCs w:val="21"/>
        </w:rPr>
        <w:t>PE100</w:t>
      </w:r>
      <w:r>
        <w:rPr>
          <w:rFonts w:ascii="Times New Roman" w:eastAsia="宋体" w:hAnsi="Times New Roman"/>
          <w:szCs w:val="21"/>
        </w:rPr>
        <w:t>拖拉管</w:t>
      </w:r>
      <w:r>
        <w:rPr>
          <w:rFonts w:ascii="Times New Roman" w:eastAsia="宋体" w:hAnsi="Times New Roman"/>
          <w:szCs w:val="21"/>
        </w:rPr>
        <w:t>DN60</w:t>
      </w:r>
      <w:r>
        <w:rPr>
          <w:rFonts w:ascii="Times New Roman" w:eastAsia="宋体" w:hAnsi="Times New Roman"/>
          <w:szCs w:val="21"/>
        </w:rPr>
        <w:t>管</w:t>
      </w:r>
      <w:r>
        <w:rPr>
          <w:rFonts w:ascii="Times New Roman" w:eastAsia="宋体" w:hAnsi="Times New Roman"/>
          <w:szCs w:val="21"/>
        </w:rPr>
        <w:t>80m</w:t>
      </w:r>
      <w:r>
        <w:rPr>
          <w:rFonts w:ascii="Times New Roman" w:eastAsia="宋体" w:hAnsi="Times New Roman"/>
          <w:szCs w:val="21"/>
        </w:rPr>
        <w:t>，</w:t>
      </w:r>
      <w:r>
        <w:rPr>
          <w:rFonts w:ascii="Times New Roman" w:eastAsia="宋体" w:hAnsi="Times New Roman"/>
          <w:szCs w:val="21"/>
        </w:rPr>
        <w:t>PVC-U</w:t>
      </w:r>
      <w:r>
        <w:rPr>
          <w:rFonts w:ascii="Times New Roman" w:eastAsia="宋体" w:hAnsi="Times New Roman"/>
          <w:szCs w:val="21"/>
        </w:rPr>
        <w:t>给水管</w:t>
      </w:r>
      <w:r>
        <w:rPr>
          <w:rFonts w:ascii="Times New Roman" w:eastAsia="宋体" w:hAnsi="Times New Roman"/>
          <w:szCs w:val="21"/>
        </w:rPr>
        <w:t>D</w:t>
      </w:r>
      <w:r>
        <w:rPr>
          <w:rFonts w:ascii="Times New Roman" w:eastAsia="宋体" w:hAnsi="Times New Roman"/>
          <w:szCs w:val="21"/>
        </w:rPr>
        <w:t>N50</w:t>
      </w:r>
      <w:r>
        <w:rPr>
          <w:rFonts w:ascii="Times New Roman" w:eastAsia="宋体" w:hAnsi="Times New Roman"/>
          <w:szCs w:val="21"/>
        </w:rPr>
        <w:t>管</w:t>
      </w:r>
      <w:r>
        <w:rPr>
          <w:rFonts w:ascii="Times New Roman" w:eastAsia="宋体" w:hAnsi="Times New Roman"/>
          <w:szCs w:val="21"/>
        </w:rPr>
        <w:t>2398m</w:t>
      </w:r>
      <w:r>
        <w:rPr>
          <w:rFonts w:ascii="Times New Roman" w:eastAsia="宋体" w:hAnsi="Times New Roman"/>
          <w:szCs w:val="21"/>
        </w:rPr>
        <w:t>、</w:t>
      </w:r>
      <w:r>
        <w:rPr>
          <w:rFonts w:ascii="Times New Roman" w:eastAsia="宋体" w:hAnsi="Times New Roman"/>
          <w:szCs w:val="21"/>
        </w:rPr>
        <w:t>DN32</w:t>
      </w:r>
      <w:r>
        <w:rPr>
          <w:rFonts w:ascii="Times New Roman" w:eastAsia="宋体" w:hAnsi="Times New Roman"/>
          <w:szCs w:val="21"/>
        </w:rPr>
        <w:t>管</w:t>
      </w:r>
      <w:r>
        <w:rPr>
          <w:rFonts w:ascii="Times New Roman" w:eastAsia="宋体" w:hAnsi="Times New Roman"/>
          <w:szCs w:val="21"/>
        </w:rPr>
        <w:t>1768m</w:t>
      </w:r>
      <w:r>
        <w:rPr>
          <w:rFonts w:ascii="Times New Roman" w:eastAsia="宋体" w:hAnsi="Times New Roman"/>
          <w:szCs w:val="21"/>
        </w:rPr>
        <w:t>。雨水工程：拆除现状盖板边沟</w:t>
      </w:r>
      <w:r>
        <w:rPr>
          <w:rFonts w:ascii="Times New Roman" w:eastAsia="宋体" w:hAnsi="Times New Roman"/>
          <w:szCs w:val="21"/>
        </w:rPr>
        <w:t>673m</w:t>
      </w:r>
      <w:r>
        <w:rPr>
          <w:rFonts w:ascii="Times New Roman" w:eastAsia="宋体" w:hAnsi="Times New Roman"/>
          <w:szCs w:val="21"/>
        </w:rPr>
        <w:t>，沿中兴大街（迎宾大道至体育东路路段）北侧敷设</w:t>
      </w:r>
      <w:r>
        <w:rPr>
          <w:rFonts w:ascii="Times New Roman" w:eastAsia="宋体" w:hAnsi="Times New Roman"/>
          <w:szCs w:val="21"/>
        </w:rPr>
        <w:t>I</w:t>
      </w:r>
      <w:r>
        <w:rPr>
          <w:rFonts w:ascii="Times New Roman" w:eastAsia="宋体" w:hAnsi="Times New Roman"/>
          <w:szCs w:val="21"/>
        </w:rPr>
        <w:t>级钢筋混凝土管</w:t>
      </w:r>
      <w:r>
        <w:rPr>
          <w:rFonts w:ascii="Times New Roman" w:eastAsia="宋体" w:hAnsi="Times New Roman"/>
          <w:szCs w:val="21"/>
        </w:rPr>
        <w:t>DN300</w:t>
      </w:r>
      <w:r>
        <w:rPr>
          <w:rFonts w:ascii="Times New Roman" w:eastAsia="宋体" w:hAnsi="Times New Roman"/>
          <w:szCs w:val="21"/>
        </w:rPr>
        <w:t>管</w:t>
      </w:r>
      <w:r>
        <w:rPr>
          <w:rFonts w:ascii="Times New Roman" w:eastAsia="宋体" w:hAnsi="Times New Roman"/>
          <w:szCs w:val="21"/>
        </w:rPr>
        <w:t>880m</w:t>
      </w:r>
      <w:r>
        <w:rPr>
          <w:rFonts w:ascii="Times New Roman" w:eastAsia="宋体" w:hAnsi="Times New Roman"/>
          <w:szCs w:val="21"/>
        </w:rPr>
        <w:t>，敷设</w:t>
      </w:r>
      <w:r>
        <w:rPr>
          <w:rFonts w:ascii="Times New Roman" w:eastAsia="宋体" w:hAnsi="Times New Roman"/>
          <w:szCs w:val="21"/>
        </w:rPr>
        <w:t>II</w:t>
      </w:r>
      <w:r>
        <w:rPr>
          <w:rFonts w:ascii="Times New Roman" w:eastAsia="宋体" w:hAnsi="Times New Roman"/>
          <w:szCs w:val="21"/>
        </w:rPr>
        <w:t>级钢筋混凝土管</w:t>
      </w:r>
      <w:r>
        <w:rPr>
          <w:rFonts w:ascii="Times New Roman" w:eastAsia="宋体" w:hAnsi="Times New Roman"/>
          <w:szCs w:val="21"/>
        </w:rPr>
        <w:t>DN1000</w:t>
      </w:r>
      <w:r>
        <w:rPr>
          <w:rFonts w:ascii="Times New Roman" w:eastAsia="宋体" w:hAnsi="Times New Roman"/>
          <w:szCs w:val="21"/>
        </w:rPr>
        <w:t>管</w:t>
      </w:r>
      <w:r>
        <w:rPr>
          <w:rFonts w:ascii="Times New Roman" w:eastAsia="宋体" w:hAnsi="Times New Roman"/>
          <w:szCs w:val="21"/>
        </w:rPr>
        <w:t>297m</w:t>
      </w:r>
      <w:r>
        <w:rPr>
          <w:rFonts w:ascii="Times New Roman" w:eastAsia="宋体" w:hAnsi="Times New Roman"/>
          <w:szCs w:val="21"/>
        </w:rPr>
        <w:t>、</w:t>
      </w:r>
      <w:r>
        <w:rPr>
          <w:rFonts w:ascii="Times New Roman" w:eastAsia="宋体" w:hAnsi="Times New Roman"/>
          <w:szCs w:val="21"/>
        </w:rPr>
        <w:t>DN800</w:t>
      </w:r>
      <w:r>
        <w:rPr>
          <w:rFonts w:ascii="Times New Roman" w:eastAsia="宋体" w:hAnsi="Times New Roman"/>
          <w:szCs w:val="21"/>
        </w:rPr>
        <w:t>管</w:t>
      </w:r>
      <w:r>
        <w:rPr>
          <w:rFonts w:ascii="Times New Roman" w:eastAsia="宋体" w:hAnsi="Times New Roman"/>
          <w:szCs w:val="21"/>
        </w:rPr>
        <w:t>583m</w:t>
      </w:r>
      <w:r>
        <w:rPr>
          <w:rFonts w:ascii="Times New Roman" w:eastAsia="宋体" w:hAnsi="Times New Roman"/>
          <w:szCs w:val="21"/>
        </w:rPr>
        <w:t>、</w:t>
      </w:r>
      <w:r>
        <w:rPr>
          <w:rFonts w:ascii="Times New Roman" w:eastAsia="宋体" w:hAnsi="Times New Roman"/>
          <w:szCs w:val="21"/>
        </w:rPr>
        <w:t>DN600</w:t>
      </w:r>
      <w:r>
        <w:rPr>
          <w:rFonts w:ascii="Times New Roman" w:eastAsia="宋体" w:hAnsi="Times New Roman"/>
          <w:szCs w:val="21"/>
        </w:rPr>
        <w:t>管</w:t>
      </w:r>
      <w:r>
        <w:rPr>
          <w:rFonts w:ascii="Times New Roman" w:eastAsia="宋体" w:hAnsi="Times New Roman"/>
          <w:szCs w:val="21"/>
        </w:rPr>
        <w:t>770m</w:t>
      </w:r>
      <w:r>
        <w:rPr>
          <w:rFonts w:ascii="Times New Roman" w:eastAsia="宋体" w:hAnsi="Times New Roman"/>
          <w:szCs w:val="21"/>
        </w:rPr>
        <w:t>；配套相应的雨水口、雨水检查井等附属设施。</w:t>
      </w:r>
      <w:r>
        <w:rPr>
          <w:rFonts w:ascii="Times New Roman" w:eastAsia="宋体" w:hAnsi="Times New Roman"/>
          <w:szCs w:val="21"/>
        </w:rPr>
        <w:t>4.</w:t>
      </w:r>
      <w:r>
        <w:rPr>
          <w:rFonts w:ascii="Times New Roman" w:eastAsia="宋体" w:hAnsi="Times New Roman"/>
          <w:szCs w:val="21"/>
        </w:rPr>
        <w:t>照明工程：拆除现状路灯</w:t>
      </w:r>
      <w:r>
        <w:rPr>
          <w:rFonts w:ascii="Times New Roman" w:eastAsia="宋体" w:hAnsi="Times New Roman"/>
          <w:szCs w:val="21"/>
        </w:rPr>
        <w:t>84</w:t>
      </w:r>
      <w:r>
        <w:rPr>
          <w:rFonts w:ascii="Times New Roman" w:eastAsia="宋体" w:hAnsi="Times New Roman"/>
          <w:szCs w:val="21"/>
        </w:rPr>
        <w:t>杆；道路标准路段沿道路两侧对称布置高</w:t>
      </w:r>
      <w:r>
        <w:rPr>
          <w:rFonts w:ascii="Times New Roman" w:eastAsia="宋体" w:hAnsi="Times New Roman"/>
          <w:szCs w:val="21"/>
        </w:rPr>
        <w:t>12/9m</w:t>
      </w:r>
      <w:r>
        <w:rPr>
          <w:rFonts w:ascii="Times New Roman" w:eastAsia="宋体" w:hAnsi="Times New Roman"/>
          <w:szCs w:val="21"/>
        </w:rPr>
        <w:t>双臂路灯（</w:t>
      </w:r>
      <w:r>
        <w:rPr>
          <w:rFonts w:ascii="Times New Roman" w:eastAsia="宋体" w:hAnsi="Times New Roman"/>
          <w:szCs w:val="21"/>
        </w:rPr>
        <w:t>LED</w:t>
      </w:r>
      <w:r>
        <w:rPr>
          <w:rFonts w:ascii="Times New Roman" w:eastAsia="宋体" w:hAnsi="Times New Roman"/>
          <w:szCs w:val="21"/>
        </w:rPr>
        <w:t>灯</w:t>
      </w:r>
      <w:r>
        <w:rPr>
          <w:rFonts w:ascii="Times New Roman" w:eastAsia="宋体" w:hAnsi="Times New Roman"/>
          <w:szCs w:val="21"/>
        </w:rPr>
        <w:t>210W+120W</w:t>
      </w:r>
      <w:r>
        <w:rPr>
          <w:rFonts w:ascii="Times New Roman" w:eastAsia="宋体" w:hAnsi="Times New Roman"/>
          <w:szCs w:val="21"/>
        </w:rPr>
        <w:t>）</w:t>
      </w:r>
      <w:r>
        <w:rPr>
          <w:rFonts w:ascii="Times New Roman" w:eastAsia="宋体" w:hAnsi="Times New Roman"/>
          <w:szCs w:val="21"/>
        </w:rPr>
        <w:t>82</w:t>
      </w:r>
      <w:r>
        <w:rPr>
          <w:rFonts w:ascii="Times New Roman" w:eastAsia="宋体" w:hAnsi="Times New Roman"/>
          <w:szCs w:val="21"/>
        </w:rPr>
        <w:t>杆，间隔</w:t>
      </w:r>
      <w:r>
        <w:rPr>
          <w:rFonts w:ascii="Times New Roman" w:eastAsia="宋体" w:hAnsi="Times New Roman"/>
          <w:szCs w:val="21"/>
        </w:rPr>
        <w:t>35m</w:t>
      </w:r>
      <w:r>
        <w:rPr>
          <w:rFonts w:ascii="Times New Roman" w:eastAsia="宋体" w:hAnsi="Times New Roman"/>
          <w:szCs w:val="21"/>
        </w:rPr>
        <w:t>；小交叉路口处增设高</w:t>
      </w:r>
      <w:r>
        <w:rPr>
          <w:rFonts w:ascii="Times New Roman" w:eastAsia="宋体" w:hAnsi="Times New Roman"/>
          <w:szCs w:val="21"/>
        </w:rPr>
        <w:t>12m</w:t>
      </w:r>
      <w:r>
        <w:rPr>
          <w:rFonts w:ascii="Times New Roman" w:eastAsia="宋体" w:hAnsi="Times New Roman"/>
          <w:szCs w:val="21"/>
        </w:rPr>
        <w:t>二火灯（</w:t>
      </w:r>
      <w:r>
        <w:rPr>
          <w:rFonts w:ascii="Times New Roman" w:eastAsia="宋体" w:hAnsi="Times New Roman"/>
          <w:szCs w:val="21"/>
        </w:rPr>
        <w:t>LED</w:t>
      </w:r>
      <w:r>
        <w:rPr>
          <w:rFonts w:ascii="Times New Roman" w:eastAsia="宋体" w:hAnsi="Times New Roman"/>
          <w:szCs w:val="21"/>
        </w:rPr>
        <w:t>灯</w:t>
      </w:r>
      <w:r>
        <w:rPr>
          <w:rFonts w:ascii="Times New Roman" w:eastAsia="宋体" w:hAnsi="Times New Roman"/>
          <w:szCs w:val="21"/>
        </w:rPr>
        <w:t>2×200W</w:t>
      </w:r>
      <w:r>
        <w:rPr>
          <w:rFonts w:ascii="Times New Roman" w:eastAsia="宋体" w:hAnsi="Times New Roman"/>
          <w:szCs w:val="21"/>
        </w:rPr>
        <w:t>）</w:t>
      </w:r>
      <w:r>
        <w:rPr>
          <w:rFonts w:ascii="Times New Roman" w:eastAsia="宋体" w:hAnsi="Times New Roman"/>
          <w:szCs w:val="21"/>
        </w:rPr>
        <w:t>8</w:t>
      </w:r>
      <w:r>
        <w:rPr>
          <w:rFonts w:ascii="Times New Roman" w:eastAsia="宋体" w:hAnsi="Times New Roman"/>
          <w:szCs w:val="21"/>
        </w:rPr>
        <w:t>杆；大交叉路口处增设高</w:t>
      </w:r>
      <w:r>
        <w:rPr>
          <w:rFonts w:ascii="Times New Roman" w:eastAsia="宋体" w:hAnsi="Times New Roman"/>
          <w:szCs w:val="21"/>
        </w:rPr>
        <w:t>15m</w:t>
      </w:r>
      <w:r>
        <w:rPr>
          <w:rFonts w:ascii="Times New Roman" w:eastAsia="宋体" w:hAnsi="Times New Roman"/>
          <w:szCs w:val="21"/>
        </w:rPr>
        <w:t>三火</w:t>
      </w:r>
      <w:r>
        <w:rPr>
          <w:rFonts w:ascii="Times New Roman" w:eastAsia="宋体" w:hAnsi="Times New Roman"/>
          <w:szCs w:val="21"/>
        </w:rPr>
        <w:t>路灯（</w:t>
      </w:r>
      <w:r>
        <w:rPr>
          <w:rFonts w:ascii="Times New Roman" w:eastAsia="宋体" w:hAnsi="Times New Roman"/>
          <w:szCs w:val="21"/>
        </w:rPr>
        <w:t>LED</w:t>
      </w:r>
      <w:r>
        <w:rPr>
          <w:rFonts w:ascii="Times New Roman" w:eastAsia="宋体" w:hAnsi="Times New Roman"/>
          <w:szCs w:val="21"/>
        </w:rPr>
        <w:t>灯</w:t>
      </w:r>
      <w:r>
        <w:rPr>
          <w:rFonts w:ascii="Times New Roman" w:eastAsia="宋体" w:hAnsi="Times New Roman"/>
          <w:szCs w:val="21"/>
        </w:rPr>
        <w:t>2×305W</w:t>
      </w:r>
      <w:r>
        <w:rPr>
          <w:rFonts w:ascii="Times New Roman" w:eastAsia="宋体" w:hAnsi="Times New Roman"/>
          <w:szCs w:val="21"/>
        </w:rPr>
        <w:t>）</w:t>
      </w:r>
      <w:r>
        <w:rPr>
          <w:rFonts w:ascii="Times New Roman" w:eastAsia="宋体" w:hAnsi="Times New Roman"/>
          <w:szCs w:val="21"/>
        </w:rPr>
        <w:t>4</w:t>
      </w:r>
      <w:r>
        <w:rPr>
          <w:rFonts w:ascii="Times New Roman" w:eastAsia="宋体" w:hAnsi="Times New Roman"/>
          <w:szCs w:val="21"/>
        </w:rPr>
        <w:t>杆。配套电缆</w:t>
      </w:r>
      <w:r>
        <w:rPr>
          <w:rFonts w:ascii="Times New Roman" w:eastAsia="宋体" w:hAnsi="Times New Roman"/>
          <w:szCs w:val="21"/>
        </w:rPr>
        <w:t>2850m</w:t>
      </w:r>
      <w:r>
        <w:rPr>
          <w:rFonts w:ascii="Times New Roman" w:eastAsia="宋体" w:hAnsi="Times New Roman"/>
          <w:szCs w:val="21"/>
        </w:rPr>
        <w:t>、路灯导线</w:t>
      </w:r>
      <w:r>
        <w:rPr>
          <w:rFonts w:ascii="Times New Roman" w:eastAsia="宋体" w:hAnsi="Times New Roman"/>
          <w:szCs w:val="21"/>
        </w:rPr>
        <w:t>1200m</w:t>
      </w:r>
      <w:r>
        <w:rPr>
          <w:rFonts w:ascii="Times New Roman" w:eastAsia="宋体" w:hAnsi="Times New Roman"/>
          <w:szCs w:val="21"/>
        </w:rPr>
        <w:t>、电缆过路井等附属设施。</w:t>
      </w:r>
      <w:r>
        <w:rPr>
          <w:rFonts w:ascii="Times New Roman" w:eastAsia="宋体" w:hAnsi="Times New Roman"/>
          <w:szCs w:val="21"/>
        </w:rPr>
        <w:t>5.</w:t>
      </w:r>
      <w:r>
        <w:rPr>
          <w:rFonts w:ascii="Times New Roman" w:eastAsia="宋体" w:hAnsi="Times New Roman"/>
          <w:szCs w:val="21"/>
        </w:rPr>
        <w:t>立面改造及临时停车场工程：万盛大厦立面改造外立面积</w:t>
      </w:r>
      <w:r>
        <w:rPr>
          <w:rFonts w:ascii="Times New Roman" w:eastAsia="宋体" w:hAnsi="Times New Roman"/>
          <w:szCs w:val="21"/>
        </w:rPr>
        <w:t>5400m²</w:t>
      </w:r>
      <w:r>
        <w:rPr>
          <w:rFonts w:ascii="Times New Roman" w:eastAsia="宋体" w:hAnsi="Times New Roman"/>
          <w:szCs w:val="21"/>
        </w:rPr>
        <w:t>，挡土墙长</w:t>
      </w:r>
      <w:r>
        <w:rPr>
          <w:rFonts w:ascii="Times New Roman" w:eastAsia="宋体" w:hAnsi="Times New Roman"/>
          <w:szCs w:val="21"/>
        </w:rPr>
        <w:t>55m</w:t>
      </w:r>
      <w:r>
        <w:rPr>
          <w:rFonts w:ascii="Times New Roman" w:eastAsia="宋体" w:hAnsi="Times New Roman"/>
          <w:szCs w:val="21"/>
        </w:rPr>
        <w:t>，高</w:t>
      </w:r>
      <w:r>
        <w:rPr>
          <w:rFonts w:ascii="Times New Roman" w:eastAsia="宋体" w:hAnsi="Times New Roman"/>
          <w:szCs w:val="21"/>
        </w:rPr>
        <w:t>5.2m</w:t>
      </w:r>
      <w:r>
        <w:rPr>
          <w:rFonts w:ascii="Times New Roman" w:eastAsia="宋体" w:hAnsi="Times New Roman"/>
          <w:szCs w:val="21"/>
        </w:rPr>
        <w:t>，灌注桩总长</w:t>
      </w:r>
      <w:r>
        <w:rPr>
          <w:rFonts w:ascii="Times New Roman" w:eastAsia="宋体" w:hAnsi="Times New Roman"/>
          <w:szCs w:val="21"/>
        </w:rPr>
        <w:t>560m</w:t>
      </w:r>
      <w:r>
        <w:rPr>
          <w:rFonts w:ascii="Times New Roman" w:eastAsia="宋体" w:hAnsi="Times New Roman"/>
          <w:szCs w:val="21"/>
        </w:rPr>
        <w:t>；建设临时停车场面积</w:t>
      </w:r>
      <w:r>
        <w:rPr>
          <w:rFonts w:ascii="Times New Roman" w:eastAsia="宋体" w:hAnsi="Times New Roman"/>
          <w:szCs w:val="21"/>
        </w:rPr>
        <w:t>24660m²</w:t>
      </w:r>
      <w:r>
        <w:rPr>
          <w:rFonts w:ascii="Times New Roman" w:eastAsia="宋体" w:hAnsi="Times New Roman"/>
          <w:szCs w:val="21"/>
        </w:rPr>
        <w:t>，设有</w:t>
      </w:r>
      <w:r>
        <w:rPr>
          <w:rFonts w:ascii="Times New Roman" w:eastAsia="宋体" w:hAnsi="Times New Roman"/>
          <w:szCs w:val="21"/>
        </w:rPr>
        <w:t>894</w:t>
      </w:r>
      <w:r>
        <w:rPr>
          <w:rFonts w:ascii="Times New Roman" w:eastAsia="宋体" w:hAnsi="Times New Roman"/>
          <w:szCs w:val="21"/>
        </w:rPr>
        <w:t>个停车位，配套路灯照明、车禁系统、监控系统、绿化工程等。</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项目批复情况如下：</w:t>
      </w:r>
    </w:p>
    <w:tbl>
      <w:tblPr>
        <w:tblW w:w="978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5" w:type="dxa"/>
        </w:tblCellMar>
        <w:tblLook w:val="04A0" w:firstRow="1" w:lastRow="0" w:firstColumn="1" w:lastColumn="0" w:noHBand="0" w:noVBand="1"/>
      </w:tblPr>
      <w:tblGrid>
        <w:gridCol w:w="1560"/>
        <w:gridCol w:w="1417"/>
        <w:gridCol w:w="2552"/>
        <w:gridCol w:w="2268"/>
        <w:gridCol w:w="1984"/>
      </w:tblGrid>
      <w:tr w:rsidR="00F1036C">
        <w:trPr>
          <w:trHeight w:val="23"/>
          <w:tblHeader/>
        </w:trPr>
        <w:tc>
          <w:tcPr>
            <w:tcW w:w="1560" w:type="dxa"/>
            <w:tcBorders>
              <w:tl2br w:val="nil"/>
              <w:tr2bl w:val="nil"/>
            </w:tcBorders>
            <w:shd w:val="clear" w:color="000000" w:fill="FFFFFF"/>
          </w:tcPr>
          <w:p w:rsidR="00F1036C" w:rsidRDefault="00C24618">
            <w:pPr>
              <w:spacing w:line="360" w:lineRule="auto"/>
              <w:jc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sz w:val="20"/>
                <w:szCs w:val="20"/>
              </w:rPr>
              <w:t>子项目名称</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sz w:val="20"/>
                <w:szCs w:val="20"/>
              </w:rPr>
              <w:t>批复单位</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sz w:val="20"/>
                <w:szCs w:val="20"/>
              </w:rPr>
              <w:t>项目批复文件</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sz w:val="20"/>
                <w:szCs w:val="20"/>
              </w:rPr>
              <w:t>批复文件名称</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sz w:val="20"/>
                <w:szCs w:val="20"/>
              </w:rPr>
              <w:t>批复日期</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体育北路项目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w:t>
            </w:r>
            <w:r>
              <w:rPr>
                <w:rFonts w:ascii="Times New Roman" w:eastAsia="宋体" w:hAnsi="Times New Roman" w:cs="Times New Roman"/>
                <w:color w:val="000000"/>
                <w:sz w:val="20"/>
                <w:szCs w:val="20"/>
              </w:rPr>
              <w:lastRenderedPageBreak/>
              <w:t>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lastRenderedPageBreak/>
              <w:t>关于儋州市体育北路项目</w:t>
            </w:r>
            <w:r>
              <w:rPr>
                <w:rFonts w:ascii="Times New Roman" w:eastAsia="宋体" w:hAnsi="Times New Roman" w:cs="Times New Roman"/>
                <w:color w:val="000000"/>
                <w:sz w:val="20"/>
                <w:szCs w:val="20"/>
              </w:rPr>
              <w:lastRenderedPageBreak/>
              <w:t>建议书的批复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lastRenderedPageBreak/>
              <w:t>儋发改建议</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2019</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21</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2019</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12</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26</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lastRenderedPageBreak/>
              <w:t>体育北路项目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关于儋州市体育北路项目可行性研究报告的批复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儋发改可研</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2020</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5</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2020</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23</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体育北路项目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关于儋州市体育北路项目初步设计和概算的批复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儋发改概算</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2020</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47</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2020</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6</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16</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体育东路项目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关于儋州市体育东路项目建议书的批复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儋发改建议</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2019</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22</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2019</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12</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26</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体育东路项目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关于儋州市体育东路项目可行性研究报告的批复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儋发改可研</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2020</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6</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2020</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23</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体育东路项目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关于儋州市体育东路项目初步设计和概算的批复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儋发改概算</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2020</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58</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2020</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7</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6</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体育西路项目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关于儋州市体育西路项目建议书的批复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儋发改建议</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2019</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23</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2019</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12</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26</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体育西路项目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关于儋州市体育西路项目可行性研究报告的批复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儋发改可研</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2020</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7</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2020</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23</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体育西路项目</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关于儋州市体育西路项目初步设计和概算的批复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儋发改概算</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2020</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48</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2020</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6</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16</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体育中心西侧支线路网（一期）建设：支线一路、支线二路、支线三路</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关于体育中心西侧支线路网（一期）建设：支线一路、支线二路、支线三路可行性研究报告的批复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儋发改可研</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2021</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8</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2021</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7</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27</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体育中心西侧支线路网（一期）建设：支线一路、支线二路、支线三路</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关于儋州市体育中心西侧支线路网（一期）建设：支线一路、支线二路、支线三路初步设计和概算的批复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儋发改概算</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2021</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72</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2021</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9</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13</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lastRenderedPageBreak/>
              <w:t>体育场馆外电引入工程</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关于体育场馆外电引入工程初步设计和概算的批复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儋发改概算</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2021</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85</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2021</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11</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10</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迎宾大道提升工程</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关于迎宾大道提升工程可行性研究报告的批复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儋发改可研</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2022</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11</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2022</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4</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14</w:t>
            </w:r>
            <w:r>
              <w:rPr>
                <w:rFonts w:ascii="Times New Roman" w:eastAsia="宋体" w:hAnsi="Times New Roman" w:cs="Times New Roman"/>
                <w:color w:val="000000"/>
                <w:sz w:val="20"/>
                <w:szCs w:val="20"/>
              </w:rPr>
              <w:t>日</w:t>
            </w:r>
          </w:p>
        </w:tc>
      </w:tr>
      <w:tr w:rsidR="00F1036C">
        <w:trPr>
          <w:trHeight w:val="23"/>
        </w:trPr>
        <w:tc>
          <w:tcPr>
            <w:tcW w:w="1560"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迎宾大道提升工程</w:t>
            </w:r>
          </w:p>
        </w:tc>
        <w:tc>
          <w:tcPr>
            <w:tcW w:w="1417"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儋州市发展和改革委员会</w:t>
            </w:r>
          </w:p>
        </w:tc>
        <w:tc>
          <w:tcPr>
            <w:tcW w:w="2552"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关于迎宾大道提升工程初步设计和概算的批复</w:t>
            </w:r>
          </w:p>
        </w:tc>
        <w:tc>
          <w:tcPr>
            <w:tcW w:w="2268"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儋发改概算</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2022</w:t>
            </w:r>
            <w:r>
              <w:rPr>
                <w:rFonts w:ascii="Times New Roman" w:eastAsia="宋体" w:hAnsi="Times New Roman" w:cs="Times New Roman" w:hint="eastAsia"/>
                <w:color w:val="000000"/>
                <w:sz w:val="20"/>
                <w:szCs w:val="20"/>
              </w:rPr>
              <w:t>]</w:t>
            </w:r>
            <w:r>
              <w:rPr>
                <w:rFonts w:ascii="Times New Roman" w:eastAsia="宋体" w:hAnsi="Times New Roman" w:cs="Times New Roman"/>
                <w:color w:val="000000"/>
                <w:sz w:val="20"/>
                <w:szCs w:val="20"/>
              </w:rPr>
              <w:t>10</w:t>
            </w:r>
            <w:r>
              <w:rPr>
                <w:rFonts w:ascii="Times New Roman" w:eastAsia="宋体" w:hAnsi="Times New Roman" w:cs="Times New Roman"/>
                <w:color w:val="000000"/>
                <w:sz w:val="20"/>
                <w:szCs w:val="20"/>
              </w:rPr>
              <w:t>号</w:t>
            </w:r>
          </w:p>
        </w:tc>
        <w:tc>
          <w:tcPr>
            <w:tcW w:w="1984" w:type="dxa"/>
            <w:tcBorders>
              <w:tl2br w:val="nil"/>
              <w:tr2bl w:val="nil"/>
            </w:tcBorders>
            <w:shd w:val="clear" w:color="000000" w:fill="FFFFFF"/>
            <w:vAlign w:val="center"/>
          </w:tcPr>
          <w:p w:rsidR="00F1036C" w:rsidRDefault="00C24618">
            <w:pPr>
              <w:spacing w:line="360" w:lineRule="auto"/>
              <w:jc w:val="center"/>
              <w:rPr>
                <w:rFonts w:ascii="Times New Roman" w:eastAsia="宋体" w:hAnsi="Times New Roman" w:cs="Times New Roman"/>
                <w:color w:val="000000"/>
                <w:sz w:val="20"/>
                <w:szCs w:val="20"/>
              </w:rPr>
            </w:pPr>
            <w:r>
              <w:rPr>
                <w:rFonts w:ascii="Times New Roman" w:eastAsia="宋体" w:hAnsi="Times New Roman" w:cs="Times New Roman"/>
                <w:color w:val="000000"/>
                <w:sz w:val="20"/>
                <w:szCs w:val="20"/>
              </w:rPr>
              <w:t>2022</w:t>
            </w:r>
            <w:r>
              <w:rPr>
                <w:rFonts w:ascii="Times New Roman" w:eastAsia="宋体" w:hAnsi="Times New Roman" w:cs="Times New Roman"/>
                <w:color w:val="000000"/>
                <w:sz w:val="20"/>
                <w:szCs w:val="20"/>
              </w:rPr>
              <w:t>年</w:t>
            </w:r>
            <w:r>
              <w:rPr>
                <w:rFonts w:ascii="Times New Roman" w:eastAsia="宋体" w:hAnsi="Times New Roman" w:cs="Times New Roman"/>
                <w:color w:val="000000"/>
                <w:sz w:val="20"/>
                <w:szCs w:val="20"/>
              </w:rPr>
              <w:t>4</w:t>
            </w:r>
            <w:r>
              <w:rPr>
                <w:rFonts w:ascii="Times New Roman" w:eastAsia="宋体" w:hAnsi="Times New Roman" w:cs="Times New Roman"/>
                <w:color w:val="000000"/>
                <w:sz w:val="20"/>
                <w:szCs w:val="20"/>
              </w:rPr>
              <w:t>月</w:t>
            </w:r>
            <w:r>
              <w:rPr>
                <w:rFonts w:ascii="Times New Roman" w:eastAsia="宋体" w:hAnsi="Times New Roman" w:cs="Times New Roman"/>
                <w:color w:val="000000"/>
                <w:sz w:val="20"/>
                <w:szCs w:val="20"/>
              </w:rPr>
              <w:t>19</w:t>
            </w:r>
            <w:r>
              <w:rPr>
                <w:rFonts w:ascii="Times New Roman" w:eastAsia="宋体" w:hAnsi="Times New Roman" w:cs="Times New Roman"/>
                <w:color w:val="000000"/>
                <w:sz w:val="20"/>
                <w:szCs w:val="20"/>
              </w:rPr>
              <w:t>日</w:t>
            </w:r>
          </w:p>
        </w:tc>
      </w:tr>
    </w:tbl>
    <w:p w:rsidR="00F1036C" w:rsidRDefault="00C24618">
      <w:pPr>
        <w:tabs>
          <w:tab w:val="left" w:pos="993"/>
          <w:tab w:val="left" w:pos="1276"/>
        </w:tabs>
        <w:spacing w:beforeLines="50" w:before="156" w:afterLines="50" w:after="156" w:line="360" w:lineRule="auto"/>
        <w:ind w:firstLineChars="200" w:firstLine="420"/>
        <w:outlineLvl w:val="1"/>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年儋州市基础设施专项债券（三期）</w:t>
      </w:r>
      <w:r>
        <w:rPr>
          <w:rFonts w:ascii="Times New Roman" w:eastAsia="宋体" w:hAnsi="Times New Roman" w:cs="Times New Roman" w:hint="eastAsia"/>
          <w:szCs w:val="21"/>
        </w:rPr>
        <w:t>之</w:t>
      </w:r>
      <w:r>
        <w:rPr>
          <w:rFonts w:ascii="Times New Roman" w:eastAsia="宋体" w:hAnsi="Times New Roman" w:cs="Times New Roman" w:hint="eastAsia"/>
          <w:szCs w:val="21"/>
        </w:rPr>
        <w:t>雅星镇生态养殖产业基地配套基础设施建设项目</w:t>
      </w:r>
    </w:p>
    <w:p w:rsidR="00F1036C" w:rsidRDefault="00C24618">
      <w:pPr>
        <w:spacing w:line="360" w:lineRule="auto"/>
        <w:ind w:firstLineChars="200" w:firstLine="420"/>
        <w:rPr>
          <w:rFonts w:ascii="宋体" w:eastAsia="宋体" w:hAnsi="宋体"/>
        </w:rPr>
      </w:pPr>
      <w:r>
        <w:rPr>
          <w:rFonts w:ascii="宋体" w:eastAsia="宋体" w:hAnsi="宋体" w:hint="eastAsia"/>
        </w:rPr>
        <w:t>项目实施单位：儋州市项目管理中心，负责项目的招标、工程项目监督、资金管理以及未来债券的还本付息事项。</w:t>
      </w:r>
    </w:p>
    <w:p w:rsidR="00F1036C" w:rsidRDefault="00C24618">
      <w:pPr>
        <w:spacing w:line="360" w:lineRule="auto"/>
        <w:ind w:firstLineChars="200" w:firstLine="420"/>
        <w:rPr>
          <w:rFonts w:ascii="宋体" w:eastAsia="宋体" w:hAnsi="宋体"/>
        </w:rPr>
      </w:pPr>
      <w:r>
        <w:rPr>
          <w:rFonts w:ascii="宋体" w:eastAsia="宋体" w:hAnsi="宋体" w:hint="eastAsia"/>
        </w:rPr>
        <w:t>项目主管部门：儋州市发展和改革委员会，负责监督资金的使用。</w:t>
      </w:r>
    </w:p>
    <w:p w:rsidR="00F1036C" w:rsidRDefault="00C24618">
      <w:pPr>
        <w:spacing w:line="360" w:lineRule="auto"/>
        <w:ind w:firstLineChars="200" w:firstLine="420"/>
        <w:rPr>
          <w:rFonts w:ascii="宋体" w:eastAsia="宋体" w:hAnsi="宋体"/>
        </w:rPr>
      </w:pPr>
      <w:r>
        <w:rPr>
          <w:rFonts w:ascii="宋体" w:eastAsia="宋体" w:hAnsi="宋体" w:hint="eastAsia"/>
        </w:rPr>
        <w:t>项目建设地址：儋州市雅星镇。</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建设规模及内容：</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w:t>
      </w:r>
      <w:r>
        <w:rPr>
          <w:rFonts w:ascii="宋体" w:eastAsia="宋体" w:hAnsi="宋体" w:hint="eastAsia"/>
        </w:rPr>
        <w:t>一</w:t>
      </w:r>
      <w:r>
        <w:rPr>
          <w:rFonts w:ascii="宋体" w:eastAsia="宋体" w:hAnsi="宋体" w:hint="eastAsia"/>
        </w:rPr>
        <w:t>)</w:t>
      </w:r>
      <w:r>
        <w:rPr>
          <w:rFonts w:ascii="宋体" w:eastAsia="宋体" w:hAnsi="宋体" w:hint="eastAsia"/>
        </w:rPr>
        <w:t>儋州市雅星镇春江水厂配套电力工程（罗牛山儋州大讲</w:t>
      </w:r>
      <w:r>
        <w:rPr>
          <w:rFonts w:ascii="Times New Roman" w:eastAsia="宋体" w:hAnsi="Times New Roman" w:hint="eastAsia"/>
        </w:rPr>
        <w:t>20</w:t>
      </w:r>
      <w:r>
        <w:rPr>
          <w:rFonts w:ascii="宋体" w:eastAsia="宋体" w:hAnsi="宋体" w:hint="eastAsia"/>
        </w:rPr>
        <w:t>万头生态养殖基地</w:t>
      </w:r>
      <w:r>
        <w:rPr>
          <w:rFonts w:ascii="宋体" w:eastAsia="宋体" w:hAnsi="宋体" w:hint="eastAsia"/>
        </w:rPr>
        <w:t>)</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1</w:t>
      </w:r>
      <w:r>
        <w:rPr>
          <w:rFonts w:ascii="宋体" w:eastAsia="宋体" w:hAnsi="宋体" w:hint="eastAsia"/>
        </w:rPr>
        <w:t>、电缆线路</w:t>
      </w:r>
      <w:r>
        <w:rPr>
          <w:rFonts w:ascii="宋体" w:eastAsia="宋体" w:hAnsi="宋体" w:hint="eastAsia"/>
        </w:rPr>
        <w:t>:</w:t>
      </w:r>
      <w:r>
        <w:rPr>
          <w:rFonts w:ascii="宋体" w:eastAsia="宋体" w:hAnsi="宋体" w:hint="eastAsia"/>
        </w:rPr>
        <w:t>路径长</w:t>
      </w:r>
      <w:r>
        <w:rPr>
          <w:rFonts w:ascii="Times New Roman" w:eastAsia="宋体" w:hAnsi="Times New Roman" w:hint="eastAsia"/>
        </w:rPr>
        <w:t>8370</w:t>
      </w:r>
      <w:r>
        <w:rPr>
          <w:rFonts w:ascii="宋体" w:eastAsia="宋体" w:hAnsi="宋体" w:hint="eastAsia"/>
        </w:rPr>
        <w:t>米。新建线路</w:t>
      </w:r>
      <w:r>
        <w:rPr>
          <w:rFonts w:ascii="宋体" w:eastAsia="宋体" w:hAnsi="宋体" w:hint="eastAsia"/>
        </w:rPr>
        <w:t>:</w:t>
      </w:r>
      <w:r>
        <w:rPr>
          <w:rFonts w:ascii="宋体" w:eastAsia="宋体" w:hAnsi="宋体" w:hint="eastAsia"/>
        </w:rPr>
        <w:t>路径长</w:t>
      </w:r>
      <w:r>
        <w:rPr>
          <w:rFonts w:ascii="Times New Roman" w:eastAsia="宋体" w:hAnsi="Times New Roman" w:hint="eastAsia"/>
        </w:rPr>
        <w:t>8370</w:t>
      </w:r>
      <w:r>
        <w:rPr>
          <w:rFonts w:ascii="宋体" w:eastAsia="宋体" w:hAnsi="宋体" w:hint="eastAsia"/>
        </w:rPr>
        <w:t>米，其中</w:t>
      </w:r>
      <w:r>
        <w:rPr>
          <w:rFonts w:ascii="宋体" w:eastAsia="宋体" w:hAnsi="宋体" w:hint="eastAsia"/>
        </w:rPr>
        <w:t>YJV</w:t>
      </w:r>
      <w:r>
        <w:rPr>
          <w:rFonts w:ascii="Times New Roman" w:eastAsia="宋体" w:hAnsi="Times New Roman" w:hint="eastAsia"/>
        </w:rPr>
        <w:t>22</w:t>
      </w:r>
      <w:r>
        <w:rPr>
          <w:rFonts w:ascii="宋体" w:eastAsia="宋体" w:hAnsi="宋体" w:hint="eastAsia"/>
        </w:rPr>
        <w:t>-</w:t>
      </w:r>
      <w:r>
        <w:rPr>
          <w:rFonts w:ascii="Times New Roman" w:eastAsia="宋体" w:hAnsi="Times New Roman" w:hint="eastAsia"/>
        </w:rPr>
        <w:t>8</w:t>
      </w:r>
      <w:r>
        <w:rPr>
          <w:rFonts w:ascii="宋体" w:eastAsia="宋体" w:hAnsi="宋体" w:hint="eastAsia"/>
        </w:rPr>
        <w:t>.</w:t>
      </w:r>
      <w:r>
        <w:rPr>
          <w:rFonts w:ascii="Times New Roman" w:eastAsia="宋体" w:hAnsi="Times New Roman" w:hint="eastAsia"/>
        </w:rPr>
        <w:t>7</w:t>
      </w:r>
      <w:r>
        <w:rPr>
          <w:rFonts w:ascii="宋体" w:eastAsia="宋体" w:hAnsi="宋体" w:hint="eastAsia"/>
        </w:rPr>
        <w:t>/</w:t>
      </w:r>
      <w:r>
        <w:rPr>
          <w:rFonts w:ascii="Times New Roman" w:eastAsia="宋体" w:hAnsi="Times New Roman" w:hint="eastAsia"/>
        </w:rPr>
        <w:t>15</w:t>
      </w:r>
      <w:r>
        <w:rPr>
          <w:rFonts w:ascii="宋体" w:eastAsia="宋体" w:hAnsi="宋体" w:hint="eastAsia"/>
        </w:rPr>
        <w:t>kV-</w:t>
      </w:r>
      <w:r>
        <w:rPr>
          <w:rFonts w:ascii="Times New Roman" w:eastAsia="宋体" w:hAnsi="Times New Roman" w:hint="eastAsia"/>
        </w:rPr>
        <w:t>3</w:t>
      </w:r>
      <w:r>
        <w:rPr>
          <w:rFonts w:ascii="宋体" w:eastAsia="宋体" w:hAnsi="宋体" w:hint="eastAsia"/>
        </w:rPr>
        <w:t>×</w:t>
      </w:r>
      <w:r>
        <w:rPr>
          <w:rFonts w:ascii="宋体" w:eastAsia="宋体" w:hAnsi="宋体" w:hint="eastAsia"/>
        </w:rPr>
        <w:t xml:space="preserve"> </w:t>
      </w:r>
      <w:r>
        <w:rPr>
          <w:rFonts w:ascii="Times New Roman" w:eastAsia="宋体" w:hAnsi="Times New Roman" w:hint="eastAsia"/>
        </w:rPr>
        <w:t>240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w:t>
      </w:r>
      <w:r>
        <w:rPr>
          <w:rFonts w:ascii="Times New Roman" w:eastAsia="宋体" w:hAnsi="Times New Roman" w:hint="eastAsia"/>
        </w:rPr>
        <w:t>8370</w:t>
      </w:r>
      <w:r>
        <w:rPr>
          <w:rFonts w:ascii="宋体" w:eastAsia="宋体" w:hAnsi="宋体" w:hint="eastAsia"/>
        </w:rPr>
        <w:t>米。</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2</w:t>
      </w:r>
      <w:r>
        <w:rPr>
          <w:rFonts w:ascii="宋体" w:eastAsia="宋体" w:hAnsi="宋体" w:hint="eastAsia"/>
        </w:rPr>
        <w:t>、新建检查井</w:t>
      </w:r>
      <w:r>
        <w:rPr>
          <w:rFonts w:ascii="Times New Roman" w:eastAsia="宋体" w:hAnsi="Times New Roman" w:hint="eastAsia"/>
        </w:rPr>
        <w:t>24</w:t>
      </w:r>
      <w:r>
        <w:rPr>
          <w:rFonts w:ascii="宋体" w:eastAsia="宋体" w:hAnsi="宋体" w:hint="eastAsia"/>
        </w:rPr>
        <w:t>座，新建中间头井</w:t>
      </w:r>
      <w:r>
        <w:rPr>
          <w:rFonts w:ascii="Times New Roman" w:eastAsia="宋体" w:hAnsi="Times New Roman" w:hint="eastAsia"/>
        </w:rPr>
        <w:t>20</w:t>
      </w:r>
      <w:r>
        <w:rPr>
          <w:rFonts w:ascii="宋体" w:eastAsia="宋体" w:hAnsi="宋体" w:hint="eastAsia"/>
        </w:rPr>
        <w:t>座，新建转角井</w:t>
      </w:r>
      <w:r>
        <w:rPr>
          <w:rFonts w:ascii="Times New Roman" w:eastAsia="宋体" w:hAnsi="Times New Roman" w:hint="eastAsia"/>
        </w:rPr>
        <w:t>5</w:t>
      </w:r>
      <w:r>
        <w:rPr>
          <w:rFonts w:ascii="宋体" w:eastAsia="宋体" w:hAnsi="宋体" w:hint="eastAsia"/>
        </w:rPr>
        <w:t>座</w:t>
      </w:r>
      <w:r>
        <w:rPr>
          <w:rFonts w:ascii="宋体" w:eastAsia="宋体" w:hAnsi="宋体" w:hint="eastAsia"/>
        </w:rPr>
        <w:t>;</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3</w:t>
      </w:r>
      <w:r>
        <w:rPr>
          <w:rFonts w:ascii="宋体" w:eastAsia="宋体" w:hAnsi="宋体" w:hint="eastAsia"/>
        </w:rPr>
        <w:t>、新建单根电缆穿保护管直埋敷设</w:t>
      </w:r>
      <w:r>
        <w:rPr>
          <w:rFonts w:ascii="Times New Roman" w:eastAsia="宋体" w:hAnsi="Times New Roman" w:hint="eastAsia"/>
        </w:rPr>
        <w:t>8270</w:t>
      </w:r>
      <w:r>
        <w:rPr>
          <w:rFonts w:ascii="宋体" w:eastAsia="宋体" w:hAnsi="宋体" w:hint="eastAsia"/>
        </w:rPr>
        <w:t>米，</w:t>
      </w:r>
      <w:r>
        <w:rPr>
          <w:rFonts w:ascii="宋体" w:eastAsia="宋体" w:hAnsi="宋体" w:hint="eastAsia"/>
        </w:rPr>
        <w:t>(</w:t>
      </w:r>
      <w:r>
        <w:rPr>
          <w:rFonts w:ascii="宋体" w:eastAsia="宋体" w:hAnsi="宋体" w:hint="eastAsia"/>
        </w:rPr>
        <w:t>顶</w:t>
      </w:r>
      <w:r>
        <w:rPr>
          <w:rFonts w:ascii="Times New Roman" w:eastAsia="宋体" w:hAnsi="Times New Roman" w:hint="eastAsia"/>
        </w:rPr>
        <w:t>1</w:t>
      </w:r>
      <w:r>
        <w:rPr>
          <w:rFonts w:ascii="宋体" w:eastAsia="宋体" w:hAnsi="宋体" w:hint="eastAsia"/>
        </w:rPr>
        <w:t>孔管</w:t>
      </w:r>
      <w:r>
        <w:rPr>
          <w:rFonts w:ascii="宋体" w:eastAsia="宋体" w:hAnsi="宋体" w:hint="eastAsia"/>
        </w:rPr>
        <w:t>)</w:t>
      </w:r>
      <w:r>
        <w:rPr>
          <w:rFonts w:ascii="Times New Roman" w:eastAsia="宋体" w:hAnsi="Times New Roman" w:hint="eastAsia"/>
        </w:rPr>
        <w:t>120</w:t>
      </w:r>
      <w:r>
        <w:rPr>
          <w:rFonts w:ascii="宋体" w:eastAsia="宋体" w:hAnsi="宋体" w:hint="eastAsia"/>
        </w:rPr>
        <w:t>米。电缆保护管顶管采用</w:t>
      </w:r>
      <w:r>
        <w:rPr>
          <w:rFonts w:ascii="宋体" w:eastAsia="宋体" w:hAnsi="宋体" w:hint="eastAsia"/>
        </w:rPr>
        <w:t xml:space="preserve">MPP-d </w:t>
      </w:r>
      <w:r>
        <w:rPr>
          <w:rFonts w:ascii="Times New Roman" w:eastAsia="宋体" w:hAnsi="Times New Roman" w:hint="eastAsia"/>
        </w:rPr>
        <w:t>160</w:t>
      </w:r>
      <w:r>
        <w:rPr>
          <w:rFonts w:ascii="宋体" w:eastAsia="宋体" w:hAnsi="宋体" w:hint="eastAsia"/>
        </w:rPr>
        <w:t>管，直埋敷设采用</w:t>
      </w:r>
      <w:r>
        <w:rPr>
          <w:rFonts w:ascii="宋体" w:eastAsia="宋体" w:hAnsi="宋体" w:hint="eastAsia"/>
        </w:rPr>
        <w:t>MPP-</w:t>
      </w:r>
      <w:r>
        <w:rPr>
          <w:rFonts w:ascii="Times New Roman" w:eastAsia="宋体" w:hAnsi="Times New Roman" w:hint="eastAsia"/>
        </w:rPr>
        <w:t>160</w:t>
      </w:r>
      <w:r>
        <w:rPr>
          <w:rFonts w:ascii="宋体" w:eastAsia="宋体" w:hAnsi="宋体" w:hint="eastAsia"/>
        </w:rPr>
        <w:t>。新制作</w:t>
      </w:r>
      <w:r>
        <w:rPr>
          <w:rFonts w:ascii="Times New Roman" w:eastAsia="宋体" w:hAnsi="Times New Roman" w:hint="eastAsia"/>
        </w:rPr>
        <w:t>3</w:t>
      </w:r>
      <w:r>
        <w:rPr>
          <w:rFonts w:ascii="宋体" w:eastAsia="宋体" w:hAnsi="宋体" w:hint="eastAsia"/>
        </w:rPr>
        <w:t>×</w:t>
      </w:r>
      <w:r>
        <w:rPr>
          <w:rFonts w:ascii="宋体" w:eastAsia="宋体" w:hAnsi="宋体" w:hint="eastAsia"/>
        </w:rPr>
        <w:t xml:space="preserve"> </w:t>
      </w:r>
      <w:r>
        <w:rPr>
          <w:rFonts w:ascii="Times New Roman" w:eastAsia="宋体" w:hAnsi="Times New Roman" w:hint="eastAsia"/>
        </w:rPr>
        <w:t>240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电缆中间接头</w:t>
      </w:r>
      <w:r>
        <w:rPr>
          <w:rFonts w:ascii="Times New Roman" w:eastAsia="宋体" w:hAnsi="Times New Roman" w:hint="eastAsia"/>
        </w:rPr>
        <w:t>20</w:t>
      </w:r>
      <w:r>
        <w:rPr>
          <w:rFonts w:ascii="宋体" w:eastAsia="宋体" w:hAnsi="宋体" w:hint="eastAsia"/>
        </w:rPr>
        <w:t>套，</w:t>
      </w:r>
      <w:r>
        <w:rPr>
          <w:rFonts w:ascii="Times New Roman" w:eastAsia="宋体" w:hAnsi="Times New Roman" w:hint="eastAsia"/>
        </w:rPr>
        <w:t>3</w:t>
      </w:r>
      <w:r>
        <w:rPr>
          <w:rFonts w:ascii="宋体" w:eastAsia="宋体" w:hAnsi="宋体" w:hint="eastAsia"/>
        </w:rPr>
        <w:t>×</w:t>
      </w:r>
      <w:r>
        <w:rPr>
          <w:rFonts w:ascii="Times New Roman" w:eastAsia="宋体" w:hAnsi="Times New Roman" w:hint="eastAsia"/>
        </w:rPr>
        <w:t>240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电缆终端头⒉套</w:t>
      </w:r>
      <w:r>
        <w:rPr>
          <w:rFonts w:ascii="宋体" w:eastAsia="宋体" w:hAnsi="宋体" w:hint="eastAsia"/>
        </w:rPr>
        <w:t>;</w:t>
      </w:r>
      <w:r>
        <w:rPr>
          <w:rFonts w:ascii="宋体" w:eastAsia="宋体" w:hAnsi="宋体" w:hint="eastAsia"/>
        </w:rPr>
        <w:t>其中有</w:t>
      </w:r>
      <w:r>
        <w:rPr>
          <w:rFonts w:ascii="Times New Roman" w:eastAsia="宋体" w:hAnsi="Times New Roman" w:hint="eastAsia"/>
        </w:rPr>
        <w:t>6894</w:t>
      </w:r>
      <w:r>
        <w:rPr>
          <w:rFonts w:ascii="宋体" w:eastAsia="宋体" w:hAnsi="宋体" w:hint="eastAsia"/>
        </w:rPr>
        <w:t>米开挖在桉树林上。</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4</w:t>
      </w:r>
      <w:r>
        <w:rPr>
          <w:rFonts w:ascii="宋体" w:eastAsia="宋体" w:hAnsi="宋体" w:hint="eastAsia"/>
        </w:rPr>
        <w:t>、新建二进三出环网柜</w:t>
      </w:r>
      <w:r>
        <w:rPr>
          <w:rFonts w:ascii="Times New Roman" w:eastAsia="宋体" w:hAnsi="Times New Roman" w:hint="eastAsia"/>
        </w:rPr>
        <w:t>1</w:t>
      </w:r>
      <w:r>
        <w:rPr>
          <w:rFonts w:ascii="宋体" w:eastAsia="宋体" w:hAnsi="宋体" w:hint="eastAsia"/>
        </w:rPr>
        <w:t>台，新建环网柜基础一座，接地网</w:t>
      </w:r>
      <w:r>
        <w:rPr>
          <w:rFonts w:ascii="Times New Roman" w:eastAsia="宋体" w:hAnsi="Times New Roman" w:hint="eastAsia"/>
        </w:rPr>
        <w:t>1</w:t>
      </w:r>
      <w:r>
        <w:rPr>
          <w:rFonts w:ascii="宋体" w:eastAsia="宋体" w:hAnsi="宋体" w:hint="eastAsia"/>
        </w:rPr>
        <w:t>组。</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w:t>
      </w:r>
      <w:r>
        <w:rPr>
          <w:rFonts w:ascii="宋体" w:eastAsia="宋体" w:hAnsi="宋体" w:hint="eastAsia"/>
        </w:rPr>
        <w:t>二</w:t>
      </w:r>
      <w:r>
        <w:rPr>
          <w:rFonts w:ascii="宋体" w:eastAsia="宋体" w:hAnsi="宋体" w:hint="eastAsia"/>
        </w:rPr>
        <w:t>)</w:t>
      </w:r>
      <w:r>
        <w:rPr>
          <w:rFonts w:ascii="宋体" w:eastAsia="宋体" w:hAnsi="宋体" w:hint="eastAsia"/>
        </w:rPr>
        <w:t>儋州市雅星镇春江水厂配套电力工程（罗牛山儋州乐贺</w:t>
      </w:r>
      <w:r>
        <w:rPr>
          <w:rFonts w:ascii="Times New Roman" w:eastAsia="宋体" w:hAnsi="Times New Roman" w:hint="eastAsia"/>
        </w:rPr>
        <w:t>40</w:t>
      </w:r>
      <w:r>
        <w:rPr>
          <w:rFonts w:ascii="宋体" w:eastAsia="宋体" w:hAnsi="宋体" w:hint="eastAsia"/>
        </w:rPr>
        <w:t>万头生态养殖基地</w:t>
      </w:r>
      <w:r>
        <w:rPr>
          <w:rFonts w:ascii="宋体" w:eastAsia="宋体" w:hAnsi="宋体" w:hint="eastAsia"/>
        </w:rPr>
        <w:t>)</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1</w:t>
      </w:r>
      <w:r>
        <w:rPr>
          <w:rFonts w:ascii="宋体" w:eastAsia="宋体" w:hAnsi="宋体" w:hint="eastAsia"/>
        </w:rPr>
        <w:t>、电缆线路</w:t>
      </w:r>
      <w:r>
        <w:rPr>
          <w:rFonts w:ascii="宋体" w:eastAsia="宋体" w:hAnsi="宋体" w:hint="eastAsia"/>
        </w:rPr>
        <w:t>:</w:t>
      </w:r>
      <w:r>
        <w:rPr>
          <w:rFonts w:ascii="宋体" w:eastAsia="宋体" w:hAnsi="宋体" w:hint="eastAsia"/>
        </w:rPr>
        <w:t>路径长</w:t>
      </w:r>
      <w:r>
        <w:rPr>
          <w:rFonts w:ascii="Times New Roman" w:eastAsia="宋体" w:hAnsi="Times New Roman" w:hint="eastAsia"/>
        </w:rPr>
        <w:t>4955</w:t>
      </w:r>
      <w:r>
        <w:rPr>
          <w:rFonts w:ascii="宋体" w:eastAsia="宋体" w:hAnsi="宋体" w:hint="eastAsia"/>
        </w:rPr>
        <w:t>米。新建线路</w:t>
      </w:r>
      <w:r>
        <w:rPr>
          <w:rFonts w:ascii="宋体" w:eastAsia="宋体" w:hAnsi="宋体" w:hint="eastAsia"/>
        </w:rPr>
        <w:t>:</w:t>
      </w:r>
      <w:r>
        <w:rPr>
          <w:rFonts w:ascii="宋体" w:eastAsia="宋体" w:hAnsi="宋体" w:hint="eastAsia"/>
        </w:rPr>
        <w:t>路径长</w:t>
      </w:r>
      <w:r>
        <w:rPr>
          <w:rFonts w:ascii="Times New Roman" w:eastAsia="宋体" w:hAnsi="Times New Roman" w:hint="eastAsia"/>
        </w:rPr>
        <w:t>4955</w:t>
      </w:r>
      <w:r>
        <w:rPr>
          <w:rFonts w:ascii="宋体" w:eastAsia="宋体" w:hAnsi="宋体" w:hint="eastAsia"/>
        </w:rPr>
        <w:t>米，其中</w:t>
      </w:r>
      <w:r>
        <w:rPr>
          <w:rFonts w:ascii="宋体" w:eastAsia="宋体" w:hAnsi="宋体" w:hint="eastAsia"/>
        </w:rPr>
        <w:t>ZRC</w:t>
      </w:r>
      <w:r>
        <w:rPr>
          <w:rFonts w:ascii="宋体" w:eastAsia="宋体" w:hAnsi="宋体" w:hint="eastAsia"/>
        </w:rPr>
        <w:t>-YJV</w:t>
      </w:r>
      <w:r>
        <w:rPr>
          <w:rFonts w:ascii="Times New Roman" w:eastAsia="宋体" w:hAnsi="Times New Roman" w:hint="eastAsia"/>
        </w:rPr>
        <w:t>22</w:t>
      </w:r>
      <w:r>
        <w:rPr>
          <w:rFonts w:ascii="宋体" w:eastAsia="宋体" w:hAnsi="宋体" w:hint="eastAsia"/>
        </w:rPr>
        <w:t>-</w:t>
      </w:r>
      <w:r>
        <w:rPr>
          <w:rFonts w:ascii="Times New Roman" w:eastAsia="宋体" w:hAnsi="Times New Roman" w:hint="eastAsia"/>
        </w:rPr>
        <w:t>8</w:t>
      </w:r>
      <w:r>
        <w:rPr>
          <w:rFonts w:ascii="宋体" w:eastAsia="宋体" w:hAnsi="宋体" w:hint="eastAsia"/>
        </w:rPr>
        <w:t>.</w:t>
      </w:r>
      <w:r>
        <w:rPr>
          <w:rFonts w:ascii="Times New Roman" w:eastAsia="宋体" w:hAnsi="Times New Roman" w:hint="eastAsia"/>
        </w:rPr>
        <w:t>7</w:t>
      </w:r>
      <w:r>
        <w:rPr>
          <w:rFonts w:ascii="宋体" w:eastAsia="宋体" w:hAnsi="宋体" w:hint="eastAsia"/>
        </w:rPr>
        <w:t>/</w:t>
      </w:r>
      <w:r>
        <w:rPr>
          <w:rFonts w:ascii="Times New Roman" w:eastAsia="宋体" w:hAnsi="Times New Roman" w:hint="eastAsia"/>
        </w:rPr>
        <w:t>15</w:t>
      </w:r>
      <w:r>
        <w:rPr>
          <w:rFonts w:ascii="宋体" w:eastAsia="宋体" w:hAnsi="宋体" w:hint="eastAsia"/>
        </w:rPr>
        <w:t>kV-</w:t>
      </w:r>
      <w:r>
        <w:rPr>
          <w:rFonts w:ascii="Times New Roman" w:eastAsia="宋体" w:hAnsi="Times New Roman" w:hint="eastAsia"/>
        </w:rPr>
        <w:t>3</w:t>
      </w:r>
      <w:r>
        <w:rPr>
          <w:rFonts w:ascii="宋体" w:eastAsia="宋体" w:hAnsi="宋体" w:hint="eastAsia"/>
        </w:rPr>
        <w:t xml:space="preserve"> </w:t>
      </w:r>
      <w:r>
        <w:rPr>
          <w:rFonts w:ascii="宋体" w:eastAsia="宋体" w:hAnsi="宋体" w:hint="eastAsia"/>
        </w:rPr>
        <w:t>×</w:t>
      </w:r>
      <w:r>
        <w:rPr>
          <w:rFonts w:ascii="宋体" w:eastAsia="宋体" w:hAnsi="宋体" w:hint="eastAsia"/>
        </w:rPr>
        <w:t xml:space="preserve"> </w:t>
      </w:r>
      <w:r>
        <w:rPr>
          <w:rFonts w:ascii="Times New Roman" w:eastAsia="宋体" w:hAnsi="Times New Roman" w:hint="eastAsia"/>
        </w:rPr>
        <w:t>500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w:t>
      </w:r>
      <w:r>
        <w:rPr>
          <w:rFonts w:ascii="Times New Roman" w:eastAsia="宋体" w:hAnsi="Times New Roman" w:hint="eastAsia"/>
        </w:rPr>
        <w:t>400</w:t>
      </w:r>
      <w:r>
        <w:rPr>
          <w:rFonts w:ascii="宋体" w:eastAsia="宋体" w:hAnsi="宋体" w:hint="eastAsia"/>
        </w:rPr>
        <w:t>米，</w:t>
      </w:r>
      <w:r>
        <w:rPr>
          <w:rFonts w:ascii="宋体" w:eastAsia="宋体" w:hAnsi="宋体" w:hint="eastAsia"/>
        </w:rPr>
        <w:t>YJV</w:t>
      </w:r>
      <w:r>
        <w:rPr>
          <w:rFonts w:ascii="Times New Roman" w:eastAsia="宋体" w:hAnsi="Times New Roman" w:hint="eastAsia"/>
        </w:rPr>
        <w:t>22</w:t>
      </w:r>
      <w:r>
        <w:rPr>
          <w:rFonts w:ascii="宋体" w:eastAsia="宋体" w:hAnsi="宋体" w:hint="eastAsia"/>
        </w:rPr>
        <w:t>-</w:t>
      </w:r>
      <w:r>
        <w:rPr>
          <w:rFonts w:ascii="Times New Roman" w:eastAsia="宋体" w:hAnsi="Times New Roman" w:hint="eastAsia"/>
        </w:rPr>
        <w:t>8</w:t>
      </w:r>
      <w:r>
        <w:rPr>
          <w:rFonts w:ascii="宋体" w:eastAsia="宋体" w:hAnsi="宋体" w:hint="eastAsia"/>
        </w:rPr>
        <w:t>.</w:t>
      </w:r>
      <w:r>
        <w:rPr>
          <w:rFonts w:ascii="Times New Roman" w:eastAsia="宋体" w:hAnsi="Times New Roman" w:hint="eastAsia"/>
        </w:rPr>
        <w:t>7</w:t>
      </w:r>
      <w:r>
        <w:rPr>
          <w:rFonts w:ascii="宋体" w:eastAsia="宋体" w:hAnsi="宋体" w:hint="eastAsia"/>
        </w:rPr>
        <w:t>/</w:t>
      </w:r>
      <w:r>
        <w:rPr>
          <w:rFonts w:ascii="Times New Roman" w:eastAsia="宋体" w:hAnsi="Times New Roman" w:hint="eastAsia"/>
        </w:rPr>
        <w:t>15</w:t>
      </w:r>
      <w:r>
        <w:rPr>
          <w:rFonts w:ascii="宋体" w:eastAsia="宋体" w:hAnsi="宋体" w:hint="eastAsia"/>
        </w:rPr>
        <w:t>kV-</w:t>
      </w:r>
      <w:r>
        <w:rPr>
          <w:rFonts w:ascii="Times New Roman" w:eastAsia="宋体" w:hAnsi="Times New Roman" w:hint="eastAsia"/>
        </w:rPr>
        <w:t>3</w:t>
      </w:r>
      <w:r>
        <w:rPr>
          <w:rFonts w:ascii="宋体" w:eastAsia="宋体" w:hAnsi="宋体" w:hint="eastAsia"/>
        </w:rPr>
        <w:t xml:space="preserve"> x</w:t>
      </w:r>
      <w:r>
        <w:rPr>
          <w:rFonts w:ascii="Times New Roman" w:eastAsia="宋体" w:hAnsi="Times New Roman" w:hint="eastAsia"/>
        </w:rPr>
        <w:t>500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w:t>
      </w:r>
      <w:r>
        <w:rPr>
          <w:rFonts w:ascii="Times New Roman" w:eastAsia="宋体" w:hAnsi="Times New Roman" w:hint="eastAsia"/>
        </w:rPr>
        <w:t>4555</w:t>
      </w:r>
      <w:r>
        <w:rPr>
          <w:rFonts w:ascii="宋体" w:eastAsia="宋体" w:hAnsi="宋体" w:hint="eastAsia"/>
        </w:rPr>
        <w:t>米。</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2</w:t>
      </w:r>
      <w:r>
        <w:rPr>
          <w:rFonts w:ascii="宋体" w:eastAsia="宋体" w:hAnsi="宋体" w:hint="eastAsia"/>
        </w:rPr>
        <w:t>、新建检查井</w:t>
      </w:r>
      <w:r>
        <w:rPr>
          <w:rFonts w:ascii="Times New Roman" w:eastAsia="宋体" w:hAnsi="Times New Roman" w:hint="eastAsia"/>
        </w:rPr>
        <w:t>15</w:t>
      </w:r>
      <w:r>
        <w:rPr>
          <w:rFonts w:ascii="宋体" w:eastAsia="宋体" w:hAnsi="宋体" w:hint="eastAsia"/>
        </w:rPr>
        <w:t>座，新建中间头井</w:t>
      </w:r>
      <w:r>
        <w:rPr>
          <w:rFonts w:ascii="Times New Roman" w:eastAsia="宋体" w:hAnsi="Times New Roman" w:hint="eastAsia"/>
        </w:rPr>
        <w:t>12</w:t>
      </w:r>
      <w:r>
        <w:rPr>
          <w:rFonts w:ascii="宋体" w:eastAsia="宋体" w:hAnsi="宋体" w:hint="eastAsia"/>
        </w:rPr>
        <w:t>座，新建转角井</w:t>
      </w:r>
      <w:r>
        <w:rPr>
          <w:rFonts w:ascii="Times New Roman" w:eastAsia="宋体" w:hAnsi="Times New Roman" w:hint="eastAsia"/>
        </w:rPr>
        <w:t>6</w:t>
      </w:r>
      <w:r>
        <w:rPr>
          <w:rFonts w:ascii="宋体" w:eastAsia="宋体" w:hAnsi="宋体" w:hint="eastAsia"/>
        </w:rPr>
        <w:t>座</w:t>
      </w:r>
      <w:r>
        <w:rPr>
          <w:rFonts w:ascii="宋体" w:eastAsia="宋体" w:hAnsi="宋体" w:hint="eastAsia"/>
        </w:rPr>
        <w:t>;</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lastRenderedPageBreak/>
        <w:t>3</w:t>
      </w:r>
      <w:r>
        <w:rPr>
          <w:rFonts w:ascii="宋体" w:eastAsia="宋体" w:hAnsi="宋体" w:hint="eastAsia"/>
        </w:rPr>
        <w:t>、新建单根电缆穿保护管直埋敷设</w:t>
      </w:r>
      <w:r>
        <w:rPr>
          <w:rFonts w:ascii="Times New Roman" w:eastAsia="宋体" w:hAnsi="Times New Roman" w:hint="eastAsia"/>
        </w:rPr>
        <w:t>4785</w:t>
      </w:r>
      <w:r>
        <w:rPr>
          <w:rFonts w:ascii="宋体" w:eastAsia="宋体" w:hAnsi="宋体" w:hint="eastAsia"/>
        </w:rPr>
        <w:t>米，</w:t>
      </w:r>
      <w:r>
        <w:rPr>
          <w:rFonts w:ascii="宋体" w:eastAsia="宋体" w:hAnsi="宋体" w:hint="eastAsia"/>
        </w:rPr>
        <w:t>(</w:t>
      </w:r>
      <w:r>
        <w:rPr>
          <w:rFonts w:ascii="宋体" w:eastAsia="宋体" w:hAnsi="宋体" w:hint="eastAsia"/>
        </w:rPr>
        <w:t>顶</w:t>
      </w:r>
      <w:r>
        <w:rPr>
          <w:rFonts w:ascii="Times New Roman" w:eastAsia="宋体" w:hAnsi="Times New Roman" w:hint="eastAsia"/>
        </w:rPr>
        <w:t>3</w:t>
      </w:r>
      <w:r>
        <w:rPr>
          <w:rFonts w:ascii="宋体" w:eastAsia="宋体" w:hAnsi="宋体" w:hint="eastAsia"/>
        </w:rPr>
        <w:t>孔管</w:t>
      </w:r>
      <w:r>
        <w:rPr>
          <w:rFonts w:ascii="宋体" w:eastAsia="宋体" w:hAnsi="宋体" w:hint="eastAsia"/>
        </w:rPr>
        <w:t>)</w:t>
      </w:r>
      <w:r>
        <w:rPr>
          <w:rFonts w:ascii="宋体" w:eastAsia="宋体" w:hAnsi="宋体" w:hint="eastAsia"/>
        </w:rPr>
        <w:t>）</w:t>
      </w:r>
      <w:r>
        <w:rPr>
          <w:rFonts w:ascii="Times New Roman" w:eastAsia="宋体" w:hAnsi="Times New Roman" w:hint="eastAsia"/>
        </w:rPr>
        <w:t>60</w:t>
      </w:r>
      <w:r>
        <w:rPr>
          <w:rFonts w:ascii="宋体" w:eastAsia="宋体" w:hAnsi="宋体" w:hint="eastAsia"/>
        </w:rPr>
        <w:t>米，沿原有电缆沟敷设</w:t>
      </w:r>
      <w:r>
        <w:rPr>
          <w:rFonts w:ascii="Times New Roman" w:eastAsia="宋体" w:hAnsi="Times New Roman" w:hint="eastAsia"/>
        </w:rPr>
        <w:t>110</w:t>
      </w:r>
      <w:r>
        <w:rPr>
          <w:rFonts w:ascii="宋体" w:eastAsia="宋体" w:hAnsi="宋体" w:hint="eastAsia"/>
        </w:rPr>
        <w:t>米。破（恢复）水泥路面</w:t>
      </w:r>
      <w:r>
        <w:rPr>
          <w:rFonts w:ascii="Times New Roman" w:eastAsia="宋体" w:hAnsi="Times New Roman" w:hint="eastAsia"/>
        </w:rPr>
        <w:t>19</w:t>
      </w:r>
      <w:r>
        <w:rPr>
          <w:rFonts w:ascii="宋体" w:eastAsia="宋体" w:hAnsi="宋体" w:hint="eastAsia"/>
        </w:rPr>
        <w:t>米。电缆保护管顶管采用</w:t>
      </w:r>
      <w:r>
        <w:rPr>
          <w:rFonts w:ascii="宋体" w:eastAsia="宋体" w:hAnsi="宋体" w:hint="eastAsia"/>
        </w:rPr>
        <w:t>MPP-p</w:t>
      </w:r>
      <w:r>
        <w:rPr>
          <w:rFonts w:ascii="Times New Roman" w:eastAsia="宋体" w:hAnsi="Times New Roman" w:hint="eastAsia"/>
        </w:rPr>
        <w:t>200</w:t>
      </w:r>
      <w:r>
        <w:rPr>
          <w:rFonts w:ascii="宋体" w:eastAsia="宋体" w:hAnsi="宋体" w:hint="eastAsia"/>
        </w:rPr>
        <w:t xml:space="preserve"> </w:t>
      </w:r>
      <w:r>
        <w:rPr>
          <w:rFonts w:ascii="宋体" w:eastAsia="宋体" w:hAnsi="宋体" w:hint="eastAsia"/>
        </w:rPr>
        <w:t>管</w:t>
      </w:r>
      <w:r>
        <w:rPr>
          <w:rFonts w:ascii="宋体" w:eastAsia="宋体" w:hAnsi="宋体" w:hint="eastAsia"/>
        </w:rPr>
        <w:t>,</w:t>
      </w:r>
      <w:r>
        <w:rPr>
          <w:rFonts w:ascii="宋体" w:eastAsia="宋体" w:hAnsi="宋体" w:hint="eastAsia"/>
        </w:rPr>
        <w:t>穿管敷设采用</w:t>
      </w:r>
      <w:r>
        <w:rPr>
          <w:rFonts w:ascii="宋体" w:eastAsia="宋体" w:hAnsi="宋体" w:hint="eastAsia"/>
        </w:rPr>
        <w:t xml:space="preserve">MPP-d </w:t>
      </w:r>
      <w:r>
        <w:rPr>
          <w:rFonts w:ascii="Times New Roman" w:eastAsia="宋体" w:hAnsi="Times New Roman" w:hint="eastAsia"/>
        </w:rPr>
        <w:t>200</w:t>
      </w:r>
      <w:r>
        <w:rPr>
          <w:rFonts w:ascii="宋体" w:eastAsia="宋体" w:hAnsi="宋体" w:hint="eastAsia"/>
        </w:rPr>
        <w:t>。新制作</w:t>
      </w:r>
      <w:r>
        <w:rPr>
          <w:rFonts w:ascii="Times New Roman" w:eastAsia="宋体" w:hAnsi="Times New Roman" w:hint="eastAsia"/>
        </w:rPr>
        <w:t>3</w:t>
      </w:r>
      <w:r>
        <w:rPr>
          <w:rFonts w:ascii="宋体" w:eastAsia="宋体" w:hAnsi="宋体" w:hint="eastAsia"/>
        </w:rPr>
        <w:t>x</w:t>
      </w:r>
      <w:r>
        <w:rPr>
          <w:rFonts w:ascii="Times New Roman" w:eastAsia="宋体" w:hAnsi="Times New Roman" w:hint="eastAsia"/>
        </w:rPr>
        <w:t>500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电缆中间接头</w:t>
      </w:r>
      <w:r>
        <w:rPr>
          <w:rFonts w:ascii="Times New Roman" w:eastAsia="宋体" w:hAnsi="Times New Roman" w:hint="eastAsia"/>
        </w:rPr>
        <w:t>12</w:t>
      </w:r>
      <w:r>
        <w:rPr>
          <w:rFonts w:ascii="宋体" w:eastAsia="宋体" w:hAnsi="宋体" w:hint="eastAsia"/>
        </w:rPr>
        <w:t>套，</w:t>
      </w:r>
      <w:r>
        <w:rPr>
          <w:rFonts w:ascii="Times New Roman" w:eastAsia="宋体" w:hAnsi="Times New Roman" w:hint="eastAsia"/>
        </w:rPr>
        <w:t>3</w:t>
      </w:r>
      <w:r>
        <w:rPr>
          <w:rFonts w:ascii="宋体" w:eastAsia="宋体" w:hAnsi="宋体" w:hint="eastAsia"/>
        </w:rPr>
        <w:t>×</w:t>
      </w:r>
      <w:r>
        <w:rPr>
          <w:rFonts w:ascii="Times New Roman" w:eastAsia="宋体" w:hAnsi="Times New Roman" w:hint="eastAsia"/>
        </w:rPr>
        <w:t>5</w:t>
      </w:r>
      <w:r>
        <w:rPr>
          <w:rFonts w:ascii="宋体" w:eastAsia="宋体" w:hAnsi="宋体" w:hint="eastAsia"/>
        </w:rPr>
        <w:t xml:space="preserve"> </w:t>
      </w:r>
      <w:r>
        <w:rPr>
          <w:rFonts w:ascii="Times New Roman" w:eastAsia="宋体" w:hAnsi="Times New Roman" w:hint="eastAsia"/>
        </w:rPr>
        <w:t>00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电缆终端头⒉套</w:t>
      </w:r>
      <w:r>
        <w:rPr>
          <w:rFonts w:ascii="宋体" w:eastAsia="宋体" w:hAnsi="宋体" w:hint="eastAsia"/>
        </w:rPr>
        <w:t>;</w:t>
      </w:r>
      <w:r>
        <w:rPr>
          <w:rFonts w:ascii="宋体" w:eastAsia="宋体" w:hAnsi="宋体" w:hint="eastAsia"/>
        </w:rPr>
        <w:t>其中有</w:t>
      </w:r>
      <w:r>
        <w:rPr>
          <w:rFonts w:ascii="Times New Roman" w:eastAsia="宋体" w:hAnsi="Times New Roman" w:hint="eastAsia"/>
        </w:rPr>
        <w:t>3855</w:t>
      </w:r>
      <w:r>
        <w:rPr>
          <w:rFonts w:ascii="宋体" w:eastAsia="宋体" w:hAnsi="宋体" w:hint="eastAsia"/>
        </w:rPr>
        <w:t>米开挖在桉树林上，跨越高铁</w:t>
      </w:r>
      <w:r>
        <w:rPr>
          <w:rFonts w:ascii="Times New Roman" w:eastAsia="宋体" w:hAnsi="Times New Roman" w:hint="eastAsia"/>
        </w:rPr>
        <w:t>1</w:t>
      </w:r>
      <w:r>
        <w:rPr>
          <w:rFonts w:ascii="宋体" w:eastAsia="宋体" w:hAnsi="宋体" w:hint="eastAsia"/>
        </w:rPr>
        <w:t>次。</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4</w:t>
      </w:r>
      <w:r>
        <w:rPr>
          <w:rFonts w:ascii="宋体" w:eastAsia="宋体" w:hAnsi="宋体" w:hint="eastAsia"/>
        </w:rPr>
        <w:t>、新建二进四出环网柜（带双计量</w:t>
      </w:r>
      <w:r>
        <w:rPr>
          <w:rFonts w:ascii="宋体" w:eastAsia="宋体" w:hAnsi="宋体" w:hint="eastAsia"/>
        </w:rPr>
        <w:t>)</w:t>
      </w:r>
      <w:r>
        <w:rPr>
          <w:rFonts w:ascii="Times New Roman" w:eastAsia="宋体" w:hAnsi="Times New Roman" w:hint="eastAsia"/>
        </w:rPr>
        <w:t>1</w:t>
      </w:r>
      <w:r>
        <w:rPr>
          <w:rFonts w:ascii="宋体" w:eastAsia="宋体" w:hAnsi="宋体" w:hint="eastAsia"/>
        </w:rPr>
        <w:t>台，新建环网柜基础一座，接地网</w:t>
      </w:r>
      <w:r>
        <w:rPr>
          <w:rFonts w:ascii="Times New Roman" w:eastAsia="宋体" w:hAnsi="Times New Roman" w:hint="eastAsia"/>
        </w:rPr>
        <w:t>1</w:t>
      </w:r>
      <w:r>
        <w:rPr>
          <w:rFonts w:ascii="宋体" w:eastAsia="宋体" w:hAnsi="宋体" w:hint="eastAsia"/>
        </w:rPr>
        <w:t>组，变电站</w:t>
      </w:r>
      <w:r>
        <w:rPr>
          <w:rFonts w:ascii="Times New Roman" w:eastAsia="宋体" w:hAnsi="Times New Roman" w:hint="eastAsia"/>
        </w:rPr>
        <w:t>10</w:t>
      </w:r>
      <w:r>
        <w:rPr>
          <w:rFonts w:ascii="宋体" w:eastAsia="宋体" w:hAnsi="宋体" w:hint="eastAsia"/>
        </w:rPr>
        <w:t>kV</w:t>
      </w:r>
      <w:r>
        <w:rPr>
          <w:rFonts w:ascii="宋体" w:eastAsia="宋体" w:hAnsi="宋体" w:hint="eastAsia"/>
        </w:rPr>
        <w:t>出线间隔</w:t>
      </w:r>
      <w:r>
        <w:rPr>
          <w:rFonts w:ascii="Times New Roman" w:eastAsia="宋体" w:hAnsi="Times New Roman" w:hint="eastAsia"/>
        </w:rPr>
        <w:t>1</w:t>
      </w:r>
      <w:r>
        <w:rPr>
          <w:rFonts w:ascii="宋体" w:eastAsia="宋体" w:hAnsi="宋体" w:hint="eastAsia"/>
        </w:rPr>
        <w:t>面。</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w:t>
      </w:r>
      <w:r>
        <w:rPr>
          <w:rFonts w:ascii="宋体" w:eastAsia="宋体" w:hAnsi="宋体" w:hint="eastAsia"/>
        </w:rPr>
        <w:t>三）儋州市雅星镇春江水厂配套电力工程（罗牛山儋州乐满</w:t>
      </w:r>
      <w:r>
        <w:rPr>
          <w:rFonts w:ascii="Times New Roman" w:eastAsia="宋体" w:hAnsi="Times New Roman" w:hint="eastAsia"/>
        </w:rPr>
        <w:t>20</w:t>
      </w:r>
      <w:r>
        <w:rPr>
          <w:rFonts w:ascii="宋体" w:eastAsia="宋体" w:hAnsi="宋体" w:hint="eastAsia"/>
        </w:rPr>
        <w:t>万头生态养殖基地项目</w:t>
      </w:r>
      <w:r>
        <w:rPr>
          <w:rFonts w:ascii="宋体" w:eastAsia="宋体" w:hAnsi="宋体" w:hint="eastAsia"/>
        </w:rPr>
        <w:t>)</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1</w:t>
      </w:r>
      <w:r>
        <w:rPr>
          <w:rFonts w:ascii="宋体" w:eastAsia="宋体" w:hAnsi="宋体" w:hint="eastAsia"/>
        </w:rPr>
        <w:t>、电缆线路</w:t>
      </w:r>
      <w:r>
        <w:rPr>
          <w:rFonts w:ascii="宋体" w:eastAsia="宋体" w:hAnsi="宋体" w:hint="eastAsia"/>
        </w:rPr>
        <w:t>:</w:t>
      </w:r>
      <w:r>
        <w:rPr>
          <w:rFonts w:ascii="宋体" w:eastAsia="宋体" w:hAnsi="宋体" w:hint="eastAsia"/>
        </w:rPr>
        <w:t>路径长</w:t>
      </w:r>
      <w:r>
        <w:rPr>
          <w:rFonts w:ascii="Times New Roman" w:eastAsia="宋体" w:hAnsi="Times New Roman" w:hint="eastAsia"/>
        </w:rPr>
        <w:t>600</w:t>
      </w:r>
      <w:r>
        <w:rPr>
          <w:rFonts w:ascii="宋体" w:eastAsia="宋体" w:hAnsi="宋体" w:hint="eastAsia"/>
        </w:rPr>
        <w:t>米。新建线路</w:t>
      </w:r>
      <w:r>
        <w:rPr>
          <w:rFonts w:ascii="宋体" w:eastAsia="宋体" w:hAnsi="宋体" w:hint="eastAsia"/>
        </w:rPr>
        <w:t>:</w:t>
      </w:r>
      <w:r>
        <w:rPr>
          <w:rFonts w:ascii="宋体" w:eastAsia="宋体" w:hAnsi="宋体" w:hint="eastAsia"/>
        </w:rPr>
        <w:t>路径长</w:t>
      </w:r>
      <w:r>
        <w:rPr>
          <w:rFonts w:ascii="Times New Roman" w:eastAsia="宋体" w:hAnsi="Times New Roman" w:hint="eastAsia"/>
        </w:rPr>
        <w:t>600</w:t>
      </w:r>
      <w:r>
        <w:rPr>
          <w:rFonts w:ascii="宋体" w:eastAsia="宋体" w:hAnsi="宋体" w:hint="eastAsia"/>
        </w:rPr>
        <w:t>米，其中</w:t>
      </w:r>
      <w:r>
        <w:rPr>
          <w:rFonts w:ascii="宋体" w:eastAsia="宋体" w:hAnsi="宋体" w:hint="eastAsia"/>
        </w:rPr>
        <w:t>YJV</w:t>
      </w:r>
      <w:r>
        <w:rPr>
          <w:rFonts w:ascii="Times New Roman" w:eastAsia="宋体" w:hAnsi="Times New Roman" w:hint="eastAsia"/>
        </w:rPr>
        <w:t>22</w:t>
      </w:r>
      <w:r>
        <w:rPr>
          <w:rFonts w:ascii="宋体" w:eastAsia="宋体" w:hAnsi="宋体" w:hint="eastAsia"/>
        </w:rPr>
        <w:t>-</w:t>
      </w:r>
      <w:r>
        <w:rPr>
          <w:rFonts w:ascii="Times New Roman" w:eastAsia="宋体" w:hAnsi="Times New Roman" w:hint="eastAsia"/>
        </w:rPr>
        <w:t>8</w:t>
      </w:r>
      <w:r>
        <w:rPr>
          <w:rFonts w:ascii="宋体" w:eastAsia="宋体" w:hAnsi="宋体" w:hint="eastAsia"/>
        </w:rPr>
        <w:t>.</w:t>
      </w:r>
      <w:r>
        <w:rPr>
          <w:rFonts w:ascii="Times New Roman" w:eastAsia="宋体" w:hAnsi="Times New Roman" w:hint="eastAsia"/>
        </w:rPr>
        <w:t>7</w:t>
      </w:r>
      <w:r>
        <w:rPr>
          <w:rFonts w:ascii="宋体" w:eastAsia="宋体" w:hAnsi="宋体" w:hint="eastAsia"/>
        </w:rPr>
        <w:t>/</w:t>
      </w:r>
      <w:r>
        <w:rPr>
          <w:rFonts w:ascii="Times New Roman" w:eastAsia="宋体" w:hAnsi="Times New Roman" w:hint="eastAsia"/>
        </w:rPr>
        <w:t>15</w:t>
      </w:r>
      <w:r>
        <w:rPr>
          <w:rFonts w:ascii="宋体" w:eastAsia="宋体" w:hAnsi="宋体" w:hint="eastAsia"/>
        </w:rPr>
        <w:t>kV-</w:t>
      </w:r>
      <w:r>
        <w:rPr>
          <w:rFonts w:ascii="Times New Roman" w:eastAsia="宋体" w:hAnsi="Times New Roman" w:hint="eastAsia"/>
        </w:rPr>
        <w:t>3</w:t>
      </w:r>
      <w:r>
        <w:rPr>
          <w:rFonts w:ascii="宋体" w:eastAsia="宋体" w:hAnsi="宋体" w:hint="eastAsia"/>
        </w:rPr>
        <w:t>×</w:t>
      </w:r>
      <w:r>
        <w:rPr>
          <w:rFonts w:ascii="宋体" w:eastAsia="宋体" w:hAnsi="宋体" w:hint="eastAsia"/>
        </w:rPr>
        <w:t xml:space="preserve"> </w:t>
      </w:r>
      <w:r>
        <w:rPr>
          <w:rFonts w:ascii="Times New Roman" w:eastAsia="宋体" w:hAnsi="Times New Roman" w:hint="eastAsia"/>
        </w:rPr>
        <w:t>240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w:t>
      </w:r>
      <w:r>
        <w:rPr>
          <w:rFonts w:ascii="Times New Roman" w:eastAsia="宋体" w:hAnsi="Times New Roman" w:hint="eastAsia"/>
        </w:rPr>
        <w:t>600</w:t>
      </w:r>
      <w:r>
        <w:rPr>
          <w:rFonts w:ascii="宋体" w:eastAsia="宋体" w:hAnsi="宋体" w:hint="eastAsia"/>
        </w:rPr>
        <w:t>米。</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2</w:t>
      </w:r>
      <w:r>
        <w:rPr>
          <w:rFonts w:ascii="宋体" w:eastAsia="宋体" w:hAnsi="宋体" w:hint="eastAsia"/>
        </w:rPr>
        <w:t>、新建检查井</w:t>
      </w:r>
      <w:r>
        <w:rPr>
          <w:rFonts w:ascii="Times New Roman" w:eastAsia="宋体" w:hAnsi="Times New Roman" w:hint="eastAsia"/>
        </w:rPr>
        <w:t>3</w:t>
      </w:r>
      <w:r>
        <w:rPr>
          <w:rFonts w:ascii="宋体" w:eastAsia="宋体" w:hAnsi="宋体" w:hint="eastAsia"/>
        </w:rPr>
        <w:t>座，新建中间头井</w:t>
      </w:r>
      <w:r>
        <w:rPr>
          <w:rFonts w:ascii="Times New Roman" w:eastAsia="宋体" w:hAnsi="Times New Roman" w:hint="eastAsia"/>
        </w:rPr>
        <w:t>1</w:t>
      </w:r>
      <w:r>
        <w:rPr>
          <w:rFonts w:ascii="宋体" w:eastAsia="宋体" w:hAnsi="宋体" w:hint="eastAsia"/>
        </w:rPr>
        <w:t>座</w:t>
      </w:r>
      <w:r>
        <w:rPr>
          <w:rFonts w:ascii="宋体" w:eastAsia="宋体" w:hAnsi="宋体" w:hint="eastAsia"/>
        </w:rPr>
        <w:t>;</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3</w:t>
      </w:r>
      <w:r>
        <w:rPr>
          <w:rFonts w:ascii="宋体" w:eastAsia="宋体" w:hAnsi="宋体" w:hint="eastAsia"/>
        </w:rPr>
        <w:t>、新建单根电缆穿保护管直埋敷设</w:t>
      </w:r>
      <w:r>
        <w:rPr>
          <w:rFonts w:ascii="Times New Roman" w:eastAsia="宋体" w:hAnsi="Times New Roman" w:hint="eastAsia"/>
        </w:rPr>
        <w:t>600</w:t>
      </w:r>
      <w:r>
        <w:rPr>
          <w:rFonts w:ascii="宋体" w:eastAsia="宋体" w:hAnsi="宋体" w:hint="eastAsia"/>
        </w:rPr>
        <w:t>米。电缆保护管采用</w:t>
      </w:r>
      <w:r>
        <w:rPr>
          <w:rFonts w:ascii="宋体" w:eastAsia="宋体" w:hAnsi="宋体" w:hint="eastAsia"/>
        </w:rPr>
        <w:t xml:space="preserve">MPP-$ </w:t>
      </w:r>
      <w:r>
        <w:rPr>
          <w:rFonts w:ascii="Times New Roman" w:eastAsia="宋体" w:hAnsi="Times New Roman" w:hint="eastAsia"/>
        </w:rPr>
        <w:t>160</w:t>
      </w:r>
      <w:r>
        <w:rPr>
          <w:rFonts w:ascii="宋体" w:eastAsia="宋体" w:hAnsi="宋体" w:hint="eastAsia"/>
        </w:rPr>
        <w:t>管。新制作</w:t>
      </w:r>
      <w:r>
        <w:rPr>
          <w:rFonts w:ascii="Times New Roman" w:eastAsia="宋体" w:hAnsi="Times New Roman" w:hint="eastAsia"/>
        </w:rPr>
        <w:t>3</w:t>
      </w:r>
      <w:r>
        <w:rPr>
          <w:rFonts w:ascii="宋体" w:eastAsia="宋体" w:hAnsi="宋体" w:hint="eastAsia"/>
        </w:rPr>
        <w:t>×</w:t>
      </w:r>
      <w:r>
        <w:rPr>
          <w:rFonts w:ascii="Times New Roman" w:eastAsia="宋体" w:hAnsi="Times New Roman" w:hint="eastAsia"/>
        </w:rPr>
        <w:t>240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电缆中间接头</w:t>
      </w:r>
      <w:r>
        <w:rPr>
          <w:rFonts w:ascii="Times New Roman" w:eastAsia="宋体" w:hAnsi="Times New Roman" w:hint="eastAsia"/>
        </w:rPr>
        <w:t>1</w:t>
      </w:r>
      <w:r>
        <w:rPr>
          <w:rFonts w:ascii="宋体" w:eastAsia="宋体" w:hAnsi="宋体" w:hint="eastAsia"/>
        </w:rPr>
        <w:t>套，</w:t>
      </w:r>
      <w:r>
        <w:rPr>
          <w:rFonts w:ascii="Times New Roman" w:eastAsia="宋体" w:hAnsi="Times New Roman" w:hint="eastAsia"/>
        </w:rPr>
        <w:t>3</w:t>
      </w:r>
      <w:r>
        <w:rPr>
          <w:rFonts w:ascii="宋体" w:eastAsia="宋体" w:hAnsi="宋体" w:hint="eastAsia"/>
        </w:rPr>
        <w:t xml:space="preserve"> </w:t>
      </w:r>
      <w:r>
        <w:rPr>
          <w:rFonts w:ascii="宋体" w:eastAsia="宋体" w:hAnsi="宋体" w:hint="eastAsia"/>
        </w:rPr>
        <w:t>×</w:t>
      </w:r>
      <w:r>
        <w:rPr>
          <w:rFonts w:ascii="宋体" w:eastAsia="宋体" w:hAnsi="宋体" w:hint="eastAsia"/>
        </w:rPr>
        <w:t xml:space="preserve"> </w:t>
      </w:r>
      <w:r>
        <w:rPr>
          <w:rFonts w:ascii="Times New Roman" w:eastAsia="宋体" w:hAnsi="Times New Roman" w:hint="eastAsia"/>
        </w:rPr>
        <w:t>240</w:t>
      </w:r>
      <w:r>
        <w:rPr>
          <w:rFonts w:ascii="宋体" w:eastAsia="宋体" w:hAnsi="宋体" w:hint="eastAsia"/>
        </w:rPr>
        <w:t>mm</w:t>
      </w:r>
      <w:r>
        <w:rPr>
          <w:rFonts w:ascii="Times New Roman" w:eastAsia="宋体" w:hAnsi="Times New Roman" w:hint="eastAsia"/>
        </w:rPr>
        <w:t>2</w:t>
      </w:r>
      <w:r>
        <w:rPr>
          <w:rFonts w:ascii="宋体" w:eastAsia="宋体" w:hAnsi="宋体" w:hint="eastAsia"/>
        </w:rPr>
        <w:t>电缆终端头⒉套</w:t>
      </w:r>
      <w:r>
        <w:rPr>
          <w:rFonts w:ascii="宋体" w:eastAsia="宋体" w:hAnsi="宋体" w:hint="eastAsia"/>
        </w:rPr>
        <w:t>;</w:t>
      </w:r>
      <w:r>
        <w:rPr>
          <w:rFonts w:ascii="宋体" w:eastAsia="宋体" w:hAnsi="宋体" w:hint="eastAsia"/>
        </w:rPr>
        <w:t>其中有</w:t>
      </w:r>
      <w:r>
        <w:rPr>
          <w:rFonts w:ascii="Times New Roman" w:eastAsia="宋体" w:hAnsi="Times New Roman" w:hint="eastAsia"/>
        </w:rPr>
        <w:t>280</w:t>
      </w:r>
      <w:r>
        <w:rPr>
          <w:rFonts w:ascii="宋体" w:eastAsia="宋体" w:hAnsi="宋体" w:hint="eastAsia"/>
        </w:rPr>
        <w:t>米开挖在桉树林上。</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4</w:t>
      </w:r>
      <w:r>
        <w:rPr>
          <w:rFonts w:ascii="宋体" w:eastAsia="宋体" w:hAnsi="宋体" w:hint="eastAsia"/>
        </w:rPr>
        <w:t>、新建二进三出环网柜</w:t>
      </w:r>
      <w:r>
        <w:rPr>
          <w:rFonts w:ascii="Times New Roman" w:eastAsia="宋体" w:hAnsi="Times New Roman" w:hint="eastAsia"/>
        </w:rPr>
        <w:t>1</w:t>
      </w:r>
      <w:r>
        <w:rPr>
          <w:rFonts w:ascii="宋体" w:eastAsia="宋体" w:hAnsi="宋体" w:hint="eastAsia"/>
        </w:rPr>
        <w:t>台，新建环网柜基础一座，接地网</w:t>
      </w:r>
      <w:r>
        <w:rPr>
          <w:rFonts w:ascii="Times New Roman" w:eastAsia="宋体" w:hAnsi="Times New Roman" w:hint="eastAsia"/>
        </w:rPr>
        <w:t>1</w:t>
      </w:r>
      <w:r>
        <w:rPr>
          <w:rFonts w:ascii="宋体" w:eastAsia="宋体" w:hAnsi="宋体" w:hint="eastAsia"/>
        </w:rPr>
        <w:t>组。</w:t>
      </w:r>
    </w:p>
    <w:p w:rsidR="00F1036C" w:rsidRDefault="00C24618">
      <w:pPr>
        <w:pStyle w:val="2"/>
        <w:spacing w:line="360" w:lineRule="auto"/>
        <w:ind w:leftChars="0" w:left="0" w:firstLineChars="200"/>
        <w:rPr>
          <w:rFonts w:ascii="宋体" w:eastAsia="宋体" w:hAnsi="宋体"/>
        </w:rPr>
      </w:pPr>
      <w:r>
        <w:rPr>
          <w:rFonts w:ascii="Times New Roman" w:eastAsia="宋体" w:hAnsi="Times New Roman" w:hint="eastAsia"/>
        </w:rPr>
        <w:t>5</w:t>
      </w:r>
      <w:r>
        <w:rPr>
          <w:rFonts w:ascii="宋体" w:eastAsia="宋体" w:hAnsi="宋体" w:hint="eastAsia"/>
        </w:rPr>
        <w:t>、新装隔离开关、避雷器、真空断路器各</w:t>
      </w:r>
      <w:r>
        <w:rPr>
          <w:rFonts w:ascii="Times New Roman" w:eastAsia="宋体" w:hAnsi="Times New Roman" w:hint="eastAsia"/>
        </w:rPr>
        <w:t>1</w:t>
      </w:r>
      <w:r>
        <w:rPr>
          <w:rFonts w:ascii="宋体" w:eastAsia="宋体" w:hAnsi="宋体" w:hint="eastAsia"/>
        </w:rPr>
        <w:t>组。</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（四）儋州市儋州市雅星镇春江水厂</w:t>
      </w:r>
    </w:p>
    <w:p w:rsidR="00F1036C" w:rsidRDefault="00C24618">
      <w:pPr>
        <w:pStyle w:val="2"/>
        <w:spacing w:line="360" w:lineRule="auto"/>
        <w:ind w:leftChars="0" w:left="0" w:firstLineChars="300" w:firstLine="630"/>
        <w:rPr>
          <w:rFonts w:ascii="宋体" w:eastAsia="宋体" w:hAnsi="宋体"/>
        </w:rPr>
      </w:pPr>
      <w:r>
        <w:rPr>
          <w:rFonts w:ascii="Times New Roman" w:eastAsia="宋体" w:hAnsi="Times New Roman" w:hint="eastAsia"/>
        </w:rPr>
        <w:t>1</w:t>
      </w:r>
      <w:r>
        <w:rPr>
          <w:rFonts w:ascii="宋体" w:eastAsia="宋体" w:hAnsi="宋体" w:hint="eastAsia"/>
        </w:rPr>
        <w:t>.</w:t>
      </w:r>
      <w:r>
        <w:rPr>
          <w:rFonts w:ascii="宋体" w:eastAsia="宋体" w:hAnsi="宋体" w:hint="eastAsia"/>
        </w:rPr>
        <w:t>取水工程</w:t>
      </w:r>
      <w:r>
        <w:rPr>
          <w:rFonts w:ascii="宋体" w:eastAsia="宋体" w:hAnsi="宋体" w:hint="eastAsia"/>
        </w:rPr>
        <w:t>:</w:t>
      </w:r>
      <w:r>
        <w:rPr>
          <w:rFonts w:ascii="宋体" w:eastAsia="宋体" w:hAnsi="宋体" w:hint="eastAsia"/>
        </w:rPr>
        <w:t>新建</w:t>
      </w:r>
      <w:r>
        <w:rPr>
          <w:rFonts w:ascii="Times New Roman" w:eastAsia="宋体" w:hAnsi="Times New Roman" w:hint="eastAsia"/>
        </w:rPr>
        <w:t>1</w:t>
      </w:r>
      <w:r>
        <w:rPr>
          <w:rFonts w:ascii="宋体" w:eastAsia="宋体" w:hAnsi="宋体" w:hint="eastAsia"/>
        </w:rPr>
        <w:t>座取水泵房﹐取水规模按</w:t>
      </w:r>
      <w:r>
        <w:rPr>
          <w:rFonts w:ascii="Times New Roman" w:eastAsia="宋体" w:hAnsi="Times New Roman" w:hint="eastAsia"/>
        </w:rPr>
        <w:t>1</w:t>
      </w:r>
      <w:r>
        <w:rPr>
          <w:rFonts w:ascii="宋体" w:eastAsia="宋体" w:hAnsi="宋体" w:hint="eastAsia"/>
        </w:rPr>
        <w:t>.</w:t>
      </w:r>
      <w:r>
        <w:rPr>
          <w:rFonts w:ascii="Times New Roman" w:eastAsia="宋体" w:hAnsi="Times New Roman" w:hint="eastAsia"/>
        </w:rPr>
        <w:t>76</w:t>
      </w:r>
      <w:r>
        <w:rPr>
          <w:rFonts w:ascii="宋体" w:eastAsia="宋体" w:hAnsi="宋体" w:hint="eastAsia"/>
        </w:rPr>
        <w:t>万</w:t>
      </w:r>
      <w:r>
        <w:rPr>
          <w:rFonts w:ascii="宋体" w:eastAsia="宋体" w:hAnsi="宋体" w:hint="eastAsia"/>
        </w:rPr>
        <w:t>m</w:t>
      </w:r>
      <w:r>
        <w:rPr>
          <w:rFonts w:ascii="Times New Roman" w:eastAsia="宋体" w:hAnsi="Times New Roman" w:hint="eastAsia"/>
          <w:vertAlign w:val="superscript"/>
        </w:rPr>
        <w:t>3</w:t>
      </w:r>
      <w:r>
        <w:rPr>
          <w:rFonts w:ascii="宋体" w:eastAsia="宋体" w:hAnsi="宋体" w:hint="eastAsia"/>
        </w:rPr>
        <w:t>/d</w:t>
      </w:r>
      <w:r>
        <w:rPr>
          <w:rFonts w:ascii="宋体" w:eastAsia="宋体" w:hAnsi="宋体" w:hint="eastAsia"/>
        </w:rPr>
        <w:t>建设</w:t>
      </w:r>
      <w:r>
        <w:rPr>
          <w:rFonts w:ascii="宋体" w:eastAsia="宋体" w:hAnsi="宋体" w:hint="eastAsia"/>
        </w:rPr>
        <w:t>(</w:t>
      </w:r>
      <w:r>
        <w:rPr>
          <w:rFonts w:ascii="宋体" w:eastAsia="宋体" w:hAnsi="宋体" w:hint="eastAsia"/>
        </w:rPr>
        <w:t>不含泵房土建及引水管</w:t>
      </w:r>
      <w:r>
        <w:rPr>
          <w:rFonts w:ascii="宋体" w:eastAsia="宋体" w:hAnsi="宋体" w:hint="eastAsia"/>
        </w:rPr>
        <w:t>)</w:t>
      </w:r>
      <w:r>
        <w:rPr>
          <w:rFonts w:ascii="宋体" w:eastAsia="宋体" w:hAnsi="宋体" w:hint="eastAsia"/>
        </w:rPr>
        <w:t>。</w:t>
      </w:r>
    </w:p>
    <w:p w:rsidR="00F1036C" w:rsidRDefault="00C24618">
      <w:pPr>
        <w:pStyle w:val="2"/>
        <w:spacing w:line="360" w:lineRule="auto"/>
        <w:ind w:leftChars="0" w:left="0" w:firstLineChars="300" w:firstLine="630"/>
        <w:rPr>
          <w:rFonts w:ascii="宋体" w:eastAsia="宋体" w:hAnsi="宋体"/>
        </w:rPr>
      </w:pPr>
      <w:r>
        <w:rPr>
          <w:rFonts w:ascii="Times New Roman" w:eastAsia="宋体" w:hAnsi="Times New Roman" w:hint="eastAsia"/>
        </w:rPr>
        <w:t>2</w:t>
      </w:r>
      <w:r>
        <w:rPr>
          <w:rFonts w:ascii="宋体" w:eastAsia="宋体" w:hAnsi="宋体" w:hint="eastAsia"/>
        </w:rPr>
        <w:t>.</w:t>
      </w:r>
      <w:r>
        <w:rPr>
          <w:rFonts w:ascii="宋体" w:eastAsia="宋体" w:hAnsi="宋体" w:hint="eastAsia"/>
        </w:rPr>
        <w:t>输水管道工程</w:t>
      </w:r>
      <w:r>
        <w:rPr>
          <w:rFonts w:ascii="宋体" w:eastAsia="宋体" w:hAnsi="宋体" w:hint="eastAsia"/>
        </w:rPr>
        <w:t>:</w:t>
      </w:r>
      <w:r>
        <w:rPr>
          <w:rFonts w:ascii="宋体" w:eastAsia="宋体" w:hAnsi="宋体" w:hint="eastAsia"/>
        </w:rPr>
        <w:t>新建</w:t>
      </w:r>
      <w:r>
        <w:rPr>
          <w:rFonts w:ascii="Times New Roman" w:eastAsia="宋体" w:hAnsi="Times New Roman" w:hint="eastAsia"/>
        </w:rPr>
        <w:t>2</w:t>
      </w:r>
      <w:r>
        <w:rPr>
          <w:rFonts w:ascii="宋体" w:eastAsia="宋体" w:hAnsi="宋体" w:hint="eastAsia"/>
        </w:rPr>
        <w:t>根</w:t>
      </w:r>
      <w:r>
        <w:rPr>
          <w:rFonts w:ascii="宋体" w:eastAsia="宋体" w:hAnsi="宋体" w:hint="eastAsia"/>
        </w:rPr>
        <w:t xml:space="preserve"> D</w:t>
      </w:r>
      <w:r>
        <w:rPr>
          <w:rFonts w:ascii="Times New Roman" w:eastAsia="宋体" w:hAnsi="Times New Roman" w:hint="eastAsia"/>
        </w:rPr>
        <w:t>480</w:t>
      </w:r>
      <w:r>
        <w:rPr>
          <w:rFonts w:ascii="宋体" w:eastAsia="宋体" w:hAnsi="宋体" w:hint="eastAsia"/>
        </w:rPr>
        <w:t>×</w:t>
      </w:r>
      <w:r>
        <w:rPr>
          <w:rFonts w:ascii="Times New Roman" w:eastAsia="宋体" w:hAnsi="Times New Roman" w:hint="eastAsia"/>
        </w:rPr>
        <w:t>9</w:t>
      </w:r>
      <w:r>
        <w:rPr>
          <w:rFonts w:ascii="宋体" w:eastAsia="宋体" w:hAnsi="宋体" w:hint="eastAsia"/>
        </w:rPr>
        <w:t>焊接钢管，单根管道长度为</w:t>
      </w:r>
      <w:r>
        <w:rPr>
          <w:rFonts w:ascii="Times New Roman" w:eastAsia="宋体" w:hAnsi="Times New Roman" w:hint="eastAsia"/>
        </w:rPr>
        <w:t>8000</w:t>
      </w:r>
      <w:r>
        <w:rPr>
          <w:rFonts w:ascii="宋体" w:eastAsia="宋体" w:hAnsi="宋体" w:hint="eastAsia"/>
        </w:rPr>
        <w:t>m</w:t>
      </w:r>
      <w:r>
        <w:rPr>
          <w:rFonts w:ascii="宋体" w:eastAsia="宋体" w:hAnsi="宋体" w:hint="eastAsia"/>
        </w:rPr>
        <w:t>。</w:t>
      </w:r>
    </w:p>
    <w:p w:rsidR="00F1036C" w:rsidRDefault="00C24618">
      <w:pPr>
        <w:pStyle w:val="2"/>
        <w:spacing w:line="360" w:lineRule="auto"/>
        <w:ind w:leftChars="0" w:left="0" w:firstLineChars="300" w:firstLine="630"/>
        <w:rPr>
          <w:rFonts w:ascii="宋体" w:eastAsia="宋体" w:hAnsi="宋体"/>
        </w:rPr>
      </w:pPr>
      <w:r>
        <w:rPr>
          <w:rFonts w:ascii="Times New Roman" w:eastAsia="宋体" w:hAnsi="Times New Roman" w:hint="eastAsia"/>
        </w:rPr>
        <w:t>3</w:t>
      </w:r>
      <w:r>
        <w:rPr>
          <w:rFonts w:ascii="宋体" w:eastAsia="宋体" w:hAnsi="宋体" w:hint="eastAsia"/>
        </w:rPr>
        <w:t>.</w:t>
      </w:r>
      <w:r>
        <w:rPr>
          <w:rFonts w:ascii="宋体" w:eastAsia="宋体" w:hAnsi="宋体" w:hint="eastAsia"/>
        </w:rPr>
        <w:t>净水厂工程</w:t>
      </w:r>
      <w:r>
        <w:rPr>
          <w:rFonts w:ascii="宋体" w:eastAsia="宋体" w:hAnsi="宋体" w:hint="eastAsia"/>
        </w:rPr>
        <w:t>:</w:t>
      </w:r>
      <w:r>
        <w:rPr>
          <w:rFonts w:ascii="宋体" w:eastAsia="宋体" w:hAnsi="宋体" w:hint="eastAsia"/>
        </w:rPr>
        <w:t>新建</w:t>
      </w:r>
      <w:r>
        <w:rPr>
          <w:rFonts w:ascii="Times New Roman" w:eastAsia="宋体" w:hAnsi="Times New Roman" w:hint="eastAsia"/>
        </w:rPr>
        <w:t>1</w:t>
      </w:r>
      <w:r>
        <w:rPr>
          <w:rFonts w:ascii="宋体" w:eastAsia="宋体" w:hAnsi="宋体" w:hint="eastAsia"/>
        </w:rPr>
        <w:t>座净水厂，净水规模按</w:t>
      </w:r>
      <w:r>
        <w:rPr>
          <w:rFonts w:ascii="Times New Roman" w:eastAsia="宋体" w:hAnsi="Times New Roman" w:hint="eastAsia"/>
        </w:rPr>
        <w:t>1</w:t>
      </w:r>
      <w:r>
        <w:rPr>
          <w:rFonts w:ascii="宋体" w:eastAsia="宋体" w:hAnsi="宋体" w:hint="eastAsia"/>
        </w:rPr>
        <w:t>.</w:t>
      </w:r>
      <w:r>
        <w:rPr>
          <w:rFonts w:ascii="Times New Roman" w:eastAsia="宋体" w:hAnsi="Times New Roman" w:hint="eastAsia"/>
        </w:rPr>
        <w:t>6</w:t>
      </w:r>
      <w:r>
        <w:rPr>
          <w:rFonts w:ascii="宋体" w:eastAsia="宋体" w:hAnsi="宋体" w:hint="eastAsia"/>
        </w:rPr>
        <w:t xml:space="preserve"> </w:t>
      </w:r>
      <w:r>
        <w:rPr>
          <w:rFonts w:ascii="宋体" w:eastAsia="宋体" w:hAnsi="宋体" w:hint="eastAsia"/>
        </w:rPr>
        <w:t>万</w:t>
      </w:r>
      <w:r>
        <w:rPr>
          <w:rFonts w:ascii="宋体" w:eastAsia="宋体" w:hAnsi="宋体" w:hint="eastAsia"/>
        </w:rPr>
        <w:t>m</w:t>
      </w:r>
      <w:r>
        <w:rPr>
          <w:rFonts w:ascii="Times New Roman" w:eastAsia="宋体" w:hAnsi="Times New Roman" w:hint="eastAsia"/>
          <w:vertAlign w:val="superscript"/>
        </w:rPr>
        <w:t>3</w:t>
      </w:r>
      <w:r>
        <w:rPr>
          <w:rFonts w:ascii="宋体" w:eastAsia="宋体" w:hAnsi="宋体" w:hint="eastAsia"/>
        </w:rPr>
        <w:t>/d</w:t>
      </w:r>
      <w:r>
        <w:rPr>
          <w:rFonts w:ascii="宋体" w:eastAsia="宋体" w:hAnsi="宋体" w:hint="eastAsia"/>
        </w:rPr>
        <w:t>建设。</w:t>
      </w:r>
    </w:p>
    <w:p w:rsidR="00F1036C" w:rsidRDefault="00C24618">
      <w:pPr>
        <w:pStyle w:val="2"/>
        <w:spacing w:line="360" w:lineRule="auto"/>
        <w:ind w:leftChars="0" w:left="0" w:firstLineChars="300" w:firstLine="630"/>
        <w:rPr>
          <w:rFonts w:ascii="宋体" w:eastAsia="宋体" w:hAnsi="宋体"/>
        </w:rPr>
      </w:pPr>
      <w:r>
        <w:rPr>
          <w:rFonts w:ascii="Times New Roman" w:eastAsia="宋体" w:hAnsi="Times New Roman" w:hint="eastAsia"/>
        </w:rPr>
        <w:t>4</w:t>
      </w:r>
      <w:r>
        <w:rPr>
          <w:rFonts w:ascii="宋体" w:eastAsia="宋体" w:hAnsi="宋体" w:hint="eastAsia"/>
        </w:rPr>
        <w:t>.</w:t>
      </w:r>
      <w:r>
        <w:rPr>
          <w:rFonts w:ascii="宋体" w:eastAsia="宋体" w:hAnsi="宋体" w:hint="eastAsia"/>
        </w:rPr>
        <w:t>配水管道工程</w:t>
      </w:r>
      <w:r>
        <w:rPr>
          <w:rFonts w:ascii="宋体" w:eastAsia="宋体" w:hAnsi="宋体" w:hint="eastAsia"/>
        </w:rPr>
        <w:t>:</w:t>
      </w:r>
      <w:r>
        <w:rPr>
          <w:rFonts w:ascii="宋体" w:eastAsia="宋体" w:hAnsi="宋体" w:hint="eastAsia"/>
        </w:rPr>
        <w:t>主要采用球墨铸铁管，局部过河段采用给水聚乙烯管，配水管道管径</w:t>
      </w:r>
      <w:r>
        <w:rPr>
          <w:rFonts w:ascii="宋体" w:eastAsia="宋体" w:hAnsi="宋体" w:hint="eastAsia"/>
        </w:rPr>
        <w:t>DN</w:t>
      </w:r>
      <w:r>
        <w:rPr>
          <w:rFonts w:ascii="Times New Roman" w:eastAsia="宋体" w:hAnsi="Times New Roman" w:hint="eastAsia"/>
        </w:rPr>
        <w:t>150</w:t>
      </w:r>
      <w:r>
        <w:rPr>
          <w:rFonts w:ascii="宋体" w:eastAsia="宋体" w:hAnsi="宋体" w:hint="eastAsia"/>
        </w:rPr>
        <w:t>-DN</w:t>
      </w:r>
      <w:r>
        <w:rPr>
          <w:rFonts w:ascii="Times New Roman" w:eastAsia="宋体" w:hAnsi="Times New Roman" w:hint="eastAsia"/>
        </w:rPr>
        <w:t>600</w:t>
      </w:r>
      <w:r>
        <w:rPr>
          <w:rFonts w:ascii="宋体" w:eastAsia="宋体" w:hAnsi="宋体" w:hint="eastAsia"/>
        </w:rPr>
        <w:t>,</w:t>
      </w:r>
      <w:r>
        <w:rPr>
          <w:rFonts w:ascii="宋体" w:eastAsia="宋体" w:hAnsi="宋体" w:hint="eastAsia"/>
        </w:rPr>
        <w:t>管道长度</w:t>
      </w:r>
      <w:r>
        <w:rPr>
          <w:rFonts w:ascii="Times New Roman" w:eastAsia="宋体" w:hAnsi="Times New Roman" w:hint="eastAsia"/>
        </w:rPr>
        <w:t>41</w:t>
      </w:r>
      <w:r>
        <w:rPr>
          <w:rFonts w:ascii="宋体" w:eastAsia="宋体" w:hAnsi="宋体" w:hint="eastAsia"/>
        </w:rPr>
        <w:t>.</w:t>
      </w:r>
      <w:r>
        <w:rPr>
          <w:rFonts w:ascii="Times New Roman" w:eastAsia="宋体" w:hAnsi="Times New Roman" w:hint="eastAsia"/>
        </w:rPr>
        <w:t>98</w:t>
      </w:r>
      <w:r>
        <w:rPr>
          <w:rFonts w:ascii="宋体" w:eastAsia="宋体" w:hAnsi="宋体" w:hint="eastAsia"/>
        </w:rPr>
        <w:t>km</w:t>
      </w:r>
      <w:r>
        <w:rPr>
          <w:rFonts w:ascii="宋体" w:eastAsia="宋体" w:hAnsi="宋体" w:hint="eastAsia"/>
        </w:rPr>
        <w:t>。</w:t>
      </w:r>
    </w:p>
    <w:p w:rsidR="00F1036C" w:rsidRDefault="00C24618">
      <w:pPr>
        <w:pStyle w:val="2"/>
        <w:spacing w:line="360" w:lineRule="auto"/>
        <w:ind w:leftChars="0" w:left="0" w:firstLineChars="300" w:firstLine="630"/>
        <w:rPr>
          <w:rFonts w:ascii="宋体" w:eastAsia="宋体" w:hAnsi="宋体"/>
        </w:rPr>
      </w:pPr>
      <w:r>
        <w:rPr>
          <w:rFonts w:ascii="宋体" w:eastAsia="宋体" w:hAnsi="宋体" w:hint="eastAsia"/>
        </w:rPr>
        <w:t>（五）儋州市雅星镇春江水厂配套道路工程</w:t>
      </w:r>
    </w:p>
    <w:p w:rsidR="00F1036C" w:rsidRDefault="00C24618">
      <w:pPr>
        <w:pStyle w:val="2"/>
        <w:spacing w:line="360" w:lineRule="auto"/>
        <w:ind w:leftChars="0" w:left="0" w:firstLineChars="300" w:firstLine="630"/>
        <w:rPr>
          <w:rFonts w:ascii="宋体" w:eastAsia="宋体" w:hAnsi="宋体"/>
        </w:rPr>
      </w:pPr>
      <w:r>
        <w:rPr>
          <w:rFonts w:ascii="宋体" w:eastAsia="宋体" w:hAnsi="宋体" w:hint="eastAsia"/>
        </w:rPr>
        <w:t>路线全长约</w:t>
      </w:r>
      <w:r>
        <w:rPr>
          <w:rFonts w:ascii="Times New Roman" w:eastAsia="宋体" w:hAnsi="Times New Roman" w:hint="eastAsia"/>
        </w:rPr>
        <w:t>14</w:t>
      </w:r>
      <w:r>
        <w:rPr>
          <w:rFonts w:ascii="宋体" w:eastAsia="宋体" w:hAnsi="宋体" w:hint="eastAsia"/>
        </w:rPr>
        <w:t>.</w:t>
      </w:r>
      <w:r>
        <w:rPr>
          <w:rFonts w:ascii="Times New Roman" w:eastAsia="宋体" w:hAnsi="Times New Roman" w:hint="eastAsia"/>
        </w:rPr>
        <w:t>205</w:t>
      </w:r>
      <w:r>
        <w:rPr>
          <w:rFonts w:ascii="宋体" w:eastAsia="宋体" w:hAnsi="宋体" w:hint="eastAsia"/>
        </w:rPr>
        <w:t>km</w:t>
      </w:r>
      <w:r>
        <w:rPr>
          <w:rFonts w:ascii="宋体" w:eastAsia="宋体" w:hAnsi="宋体" w:hint="eastAsia"/>
        </w:rPr>
        <w:t>，共</w:t>
      </w:r>
      <w:r>
        <w:rPr>
          <w:rFonts w:ascii="Times New Roman" w:eastAsia="宋体" w:hAnsi="Times New Roman" w:hint="eastAsia"/>
        </w:rPr>
        <w:t>5</w:t>
      </w:r>
      <w:r>
        <w:rPr>
          <w:rFonts w:ascii="宋体" w:eastAsia="宋体" w:hAnsi="宋体" w:hint="eastAsia"/>
        </w:rPr>
        <w:t>条道路，建设内容包括路基、路面、桥涵、路线交叉、交通工程及沿线设施等工程。其中</w:t>
      </w:r>
      <w:r>
        <w:rPr>
          <w:rFonts w:ascii="宋体" w:eastAsia="宋体" w:hAnsi="宋体" w:hint="eastAsia"/>
        </w:rPr>
        <w:t>:</w:t>
      </w:r>
      <w:r>
        <w:rPr>
          <w:rFonts w:ascii="宋体" w:eastAsia="宋体" w:hAnsi="宋体" w:hint="eastAsia"/>
        </w:rPr>
        <w:t>拓宽道路</w:t>
      </w:r>
      <w:r>
        <w:rPr>
          <w:rFonts w:ascii="宋体" w:eastAsia="宋体" w:hAnsi="宋体" w:hint="eastAsia"/>
        </w:rPr>
        <w:t>A</w:t>
      </w:r>
      <w:r>
        <w:rPr>
          <w:rFonts w:ascii="宋体" w:eastAsia="宋体" w:hAnsi="宋体" w:hint="eastAsia"/>
        </w:rPr>
        <w:t>线全长</w:t>
      </w:r>
      <w:r>
        <w:rPr>
          <w:rFonts w:ascii="Times New Roman" w:eastAsia="宋体" w:hAnsi="Times New Roman" w:hint="eastAsia"/>
        </w:rPr>
        <w:t>6846</w:t>
      </w:r>
      <w:r>
        <w:rPr>
          <w:rFonts w:ascii="宋体" w:eastAsia="宋体" w:hAnsi="宋体" w:hint="eastAsia"/>
        </w:rPr>
        <w:t>.</w:t>
      </w:r>
      <w:r>
        <w:rPr>
          <w:rFonts w:ascii="Times New Roman" w:eastAsia="宋体" w:hAnsi="Times New Roman" w:hint="eastAsia"/>
        </w:rPr>
        <w:t>894</w:t>
      </w:r>
      <w:r>
        <w:rPr>
          <w:rFonts w:ascii="宋体" w:eastAsia="宋体" w:hAnsi="宋体" w:hint="eastAsia"/>
        </w:rPr>
        <w:t>m</w:t>
      </w:r>
      <w:r>
        <w:rPr>
          <w:rFonts w:ascii="宋体" w:eastAsia="宋体" w:hAnsi="宋体" w:hint="eastAsia"/>
        </w:rPr>
        <w:t>，路面宽度为</w:t>
      </w:r>
      <w:r>
        <w:rPr>
          <w:rFonts w:ascii="Times New Roman" w:eastAsia="宋体" w:hAnsi="Times New Roman" w:hint="eastAsia"/>
        </w:rPr>
        <w:t>6</w:t>
      </w:r>
      <w:r>
        <w:rPr>
          <w:rFonts w:ascii="宋体" w:eastAsia="宋体" w:hAnsi="宋体" w:hint="eastAsia"/>
        </w:rPr>
        <w:t>.</w:t>
      </w:r>
      <w:r>
        <w:rPr>
          <w:rFonts w:ascii="Times New Roman" w:eastAsia="宋体" w:hAnsi="Times New Roman" w:hint="eastAsia"/>
        </w:rPr>
        <w:t>0</w:t>
      </w:r>
      <w:r>
        <w:rPr>
          <w:rFonts w:ascii="宋体" w:eastAsia="宋体" w:hAnsi="宋体" w:hint="eastAsia"/>
        </w:rPr>
        <w:t>m;</w:t>
      </w:r>
      <w:r>
        <w:rPr>
          <w:rFonts w:ascii="宋体" w:eastAsia="宋体" w:hAnsi="宋体" w:hint="eastAsia"/>
        </w:rPr>
        <w:t>新建道路</w:t>
      </w:r>
      <w:r>
        <w:rPr>
          <w:rFonts w:ascii="宋体" w:eastAsia="宋体" w:hAnsi="宋体" w:hint="eastAsia"/>
        </w:rPr>
        <w:t>B</w:t>
      </w:r>
      <w:r>
        <w:rPr>
          <w:rFonts w:ascii="宋体" w:eastAsia="宋体" w:hAnsi="宋体" w:hint="eastAsia"/>
        </w:rPr>
        <w:t>线全长</w:t>
      </w:r>
      <w:r>
        <w:rPr>
          <w:rFonts w:ascii="Times New Roman" w:eastAsia="宋体" w:hAnsi="Times New Roman" w:hint="eastAsia"/>
        </w:rPr>
        <w:t>2261</w:t>
      </w:r>
      <w:r>
        <w:rPr>
          <w:rFonts w:ascii="宋体" w:eastAsia="宋体" w:hAnsi="宋体" w:hint="eastAsia"/>
        </w:rPr>
        <w:t>.</w:t>
      </w:r>
      <w:r>
        <w:rPr>
          <w:rFonts w:ascii="Times New Roman" w:eastAsia="宋体" w:hAnsi="Times New Roman" w:hint="eastAsia"/>
        </w:rPr>
        <w:t>102</w:t>
      </w:r>
      <w:r>
        <w:rPr>
          <w:rFonts w:ascii="宋体" w:eastAsia="宋体" w:hAnsi="宋体" w:hint="eastAsia"/>
        </w:rPr>
        <w:t>m</w:t>
      </w:r>
      <w:r>
        <w:rPr>
          <w:rFonts w:ascii="宋体" w:eastAsia="宋体" w:hAnsi="宋体" w:hint="eastAsia"/>
        </w:rPr>
        <w:t>、道路</w:t>
      </w:r>
      <w:r>
        <w:rPr>
          <w:rFonts w:ascii="宋体" w:eastAsia="宋体" w:hAnsi="宋体" w:hint="eastAsia"/>
        </w:rPr>
        <w:t>C</w:t>
      </w:r>
      <w:r>
        <w:rPr>
          <w:rFonts w:ascii="宋体" w:eastAsia="宋体" w:hAnsi="宋体" w:hint="eastAsia"/>
        </w:rPr>
        <w:t>线全长</w:t>
      </w:r>
      <w:r>
        <w:rPr>
          <w:rFonts w:ascii="Times New Roman" w:eastAsia="宋体" w:hAnsi="Times New Roman" w:hint="eastAsia"/>
        </w:rPr>
        <w:t>513</w:t>
      </w:r>
      <w:r>
        <w:rPr>
          <w:rFonts w:ascii="宋体" w:eastAsia="宋体" w:hAnsi="宋体" w:hint="eastAsia"/>
        </w:rPr>
        <w:t>.</w:t>
      </w:r>
      <w:r>
        <w:rPr>
          <w:rFonts w:ascii="Times New Roman" w:eastAsia="宋体" w:hAnsi="Times New Roman" w:hint="eastAsia"/>
        </w:rPr>
        <w:t>419</w:t>
      </w:r>
      <w:r>
        <w:rPr>
          <w:rFonts w:ascii="宋体" w:eastAsia="宋体" w:hAnsi="宋体" w:hint="eastAsia"/>
        </w:rPr>
        <w:t>m</w:t>
      </w:r>
      <w:r>
        <w:rPr>
          <w:rFonts w:ascii="宋体" w:eastAsia="宋体" w:hAnsi="宋体" w:hint="eastAsia"/>
        </w:rPr>
        <w:t>、道路</w:t>
      </w:r>
      <w:r>
        <w:rPr>
          <w:rFonts w:ascii="宋体" w:eastAsia="宋体" w:hAnsi="宋体" w:hint="eastAsia"/>
        </w:rPr>
        <w:t>D</w:t>
      </w:r>
      <w:r>
        <w:rPr>
          <w:rFonts w:ascii="宋体" w:eastAsia="宋体" w:hAnsi="宋体" w:hint="eastAsia"/>
        </w:rPr>
        <w:t>线全长</w:t>
      </w:r>
      <w:r>
        <w:rPr>
          <w:rFonts w:ascii="Times New Roman" w:eastAsia="宋体" w:hAnsi="Times New Roman" w:hint="eastAsia"/>
        </w:rPr>
        <w:t>955</w:t>
      </w:r>
      <w:r>
        <w:rPr>
          <w:rFonts w:ascii="宋体" w:eastAsia="宋体" w:hAnsi="宋体" w:hint="eastAsia"/>
        </w:rPr>
        <w:t>.</w:t>
      </w:r>
      <w:r>
        <w:rPr>
          <w:rFonts w:ascii="Times New Roman" w:eastAsia="宋体" w:hAnsi="Times New Roman" w:hint="eastAsia"/>
        </w:rPr>
        <w:t>222</w:t>
      </w:r>
      <w:r>
        <w:rPr>
          <w:rFonts w:ascii="宋体" w:eastAsia="宋体" w:hAnsi="宋体" w:hint="eastAsia"/>
        </w:rPr>
        <w:t>m</w:t>
      </w:r>
      <w:r>
        <w:rPr>
          <w:rFonts w:ascii="宋体" w:eastAsia="宋体" w:hAnsi="宋体" w:hint="eastAsia"/>
        </w:rPr>
        <w:t>、道路</w:t>
      </w:r>
      <w:r>
        <w:rPr>
          <w:rFonts w:ascii="宋体" w:eastAsia="宋体" w:hAnsi="宋体" w:hint="eastAsia"/>
        </w:rPr>
        <w:t>E</w:t>
      </w:r>
      <w:r>
        <w:rPr>
          <w:rFonts w:ascii="宋体" w:eastAsia="宋体" w:hAnsi="宋体" w:hint="eastAsia"/>
        </w:rPr>
        <w:t>线全长</w:t>
      </w:r>
      <w:r>
        <w:rPr>
          <w:rFonts w:ascii="Times New Roman" w:eastAsia="宋体" w:hAnsi="Times New Roman" w:hint="eastAsia"/>
        </w:rPr>
        <w:t>3628</w:t>
      </w:r>
      <w:r>
        <w:rPr>
          <w:rFonts w:ascii="宋体" w:eastAsia="宋体" w:hAnsi="宋体" w:hint="eastAsia"/>
        </w:rPr>
        <w:t>.</w:t>
      </w:r>
      <w:r>
        <w:rPr>
          <w:rFonts w:ascii="Times New Roman" w:eastAsia="宋体" w:hAnsi="Times New Roman" w:hint="eastAsia"/>
        </w:rPr>
        <w:t>951</w:t>
      </w:r>
      <w:r>
        <w:rPr>
          <w:rFonts w:ascii="宋体" w:eastAsia="宋体" w:hAnsi="宋体" w:hint="eastAsia"/>
        </w:rPr>
        <w:t>m</w:t>
      </w:r>
      <w:r>
        <w:rPr>
          <w:rFonts w:ascii="宋体" w:eastAsia="宋体" w:hAnsi="宋体" w:hint="eastAsia"/>
        </w:rPr>
        <w:t>，路面宽度均为</w:t>
      </w:r>
      <w:r>
        <w:rPr>
          <w:rFonts w:ascii="Times New Roman" w:eastAsia="宋体" w:hAnsi="Times New Roman" w:hint="eastAsia"/>
        </w:rPr>
        <w:t>4</w:t>
      </w:r>
      <w:r>
        <w:rPr>
          <w:rFonts w:ascii="宋体" w:eastAsia="宋体" w:hAnsi="宋体" w:hint="eastAsia"/>
        </w:rPr>
        <w:t>.</w:t>
      </w:r>
      <w:r>
        <w:rPr>
          <w:rFonts w:ascii="Times New Roman" w:eastAsia="宋体" w:hAnsi="Times New Roman" w:hint="eastAsia"/>
        </w:rPr>
        <w:t>5</w:t>
      </w:r>
      <w:r>
        <w:rPr>
          <w:rFonts w:ascii="宋体" w:eastAsia="宋体" w:hAnsi="宋体" w:hint="eastAsia"/>
        </w:rPr>
        <w:t>m</w:t>
      </w:r>
      <w:r>
        <w:rPr>
          <w:rFonts w:ascii="宋体" w:eastAsia="宋体" w:hAnsi="宋体" w:hint="eastAsia"/>
        </w:rPr>
        <w:t>。</w:t>
      </w:r>
    </w:p>
    <w:p w:rsidR="00F1036C" w:rsidRDefault="00C24618">
      <w:pPr>
        <w:spacing w:line="360" w:lineRule="auto"/>
        <w:ind w:firstLineChars="200" w:firstLine="420"/>
        <w:rPr>
          <w:rFonts w:ascii="宋体" w:eastAsia="宋体" w:hAnsi="宋体"/>
        </w:rPr>
      </w:pPr>
      <w:r>
        <w:rPr>
          <w:rFonts w:ascii="宋体" w:eastAsia="宋体" w:hAnsi="宋体" w:hint="eastAsia"/>
        </w:rPr>
        <w:lastRenderedPageBreak/>
        <w:t>项目批复情况如下：</w:t>
      </w:r>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9"/>
        <w:gridCol w:w="3531"/>
        <w:gridCol w:w="1557"/>
        <w:gridCol w:w="1833"/>
      </w:tblGrid>
      <w:tr w:rsidR="00F1036C">
        <w:trPr>
          <w:trHeight w:val="529"/>
          <w:tblHeader/>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批复单位</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项目批复文件</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批复文件名称</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批复日期</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儋州市发展和改革委员会关于儋州市雅星镇春江水厂供水工程可行性研究报告的批复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儋发改可研</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15</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3</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20</w:t>
            </w:r>
            <w:r>
              <w:rPr>
                <w:rFonts w:ascii="宋体" w:eastAsia="宋体" w:hAnsi="宋体" w:cs="宋体" w:hint="eastAsia"/>
                <w:color w:val="000000"/>
                <w:sz w:val="18"/>
                <w:szCs w:val="18"/>
              </w:rPr>
              <w:t>日</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关于儋州市雅星镇春江水厂供水工程初步设计及概算的批复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儋发改概算</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51</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6</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16</w:t>
            </w:r>
            <w:r>
              <w:rPr>
                <w:rFonts w:ascii="宋体" w:eastAsia="宋体" w:hAnsi="宋体" w:cs="宋体" w:hint="eastAsia"/>
                <w:color w:val="000000"/>
                <w:sz w:val="18"/>
                <w:szCs w:val="18"/>
              </w:rPr>
              <w:t>日</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儋州市发展和改革委员会关于儋州市雅星镇春江水厂配套电力工程初步设计和概算的批复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儋发改概算</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26</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5</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7</w:t>
            </w:r>
            <w:r>
              <w:rPr>
                <w:rFonts w:ascii="宋体" w:eastAsia="宋体" w:hAnsi="宋体" w:cs="宋体" w:hint="eastAsia"/>
                <w:color w:val="000000"/>
                <w:sz w:val="18"/>
                <w:szCs w:val="18"/>
              </w:rPr>
              <w:t>日</w:t>
            </w:r>
          </w:p>
        </w:tc>
      </w:tr>
      <w:tr w:rsidR="00F1036C">
        <w:trPr>
          <w:trHeight w:val="1030"/>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儋州市发展和改革委员会关于儋州市雅星镇春江水厂配套道路工程初步设计和概算的批复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儋发改概算</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27</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2020</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5</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7</w:t>
            </w:r>
            <w:r>
              <w:rPr>
                <w:rFonts w:ascii="宋体" w:eastAsia="宋体" w:hAnsi="宋体" w:cs="宋体" w:hint="eastAsia"/>
                <w:color w:val="000000"/>
                <w:sz w:val="18"/>
                <w:szCs w:val="18"/>
              </w:rPr>
              <w:t>日</w:t>
            </w:r>
          </w:p>
        </w:tc>
      </w:tr>
    </w:tbl>
    <w:p w:rsidR="00F1036C" w:rsidRDefault="00C24618">
      <w:pPr>
        <w:spacing w:line="360" w:lineRule="auto"/>
        <w:ind w:firstLineChars="200" w:firstLine="420"/>
        <w:outlineLvl w:val="1"/>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年儋州市基础设施专项债券（三期）上海师范大学附属儋州实验学校周边路网工程项目</w:t>
      </w:r>
    </w:p>
    <w:p w:rsidR="00F1036C" w:rsidRDefault="00C24618">
      <w:pPr>
        <w:spacing w:line="360" w:lineRule="auto"/>
        <w:ind w:firstLineChars="200" w:firstLine="420"/>
        <w:rPr>
          <w:rFonts w:ascii="宋体" w:eastAsia="宋体" w:hAnsi="宋体"/>
        </w:rPr>
      </w:pPr>
      <w:r>
        <w:rPr>
          <w:rFonts w:ascii="宋体" w:eastAsia="宋体" w:hAnsi="宋体" w:hint="eastAsia"/>
        </w:rPr>
        <w:t>项目实施单位：儋州市项目管理中心，负责项目的招标、工程项目监督、资金管理以及未来债券的还本付息事项。</w:t>
      </w:r>
    </w:p>
    <w:p w:rsidR="00F1036C" w:rsidRDefault="00C24618">
      <w:pPr>
        <w:spacing w:line="360" w:lineRule="auto"/>
        <w:ind w:firstLineChars="200" w:firstLine="420"/>
        <w:rPr>
          <w:rFonts w:ascii="宋体" w:eastAsia="宋体" w:hAnsi="宋体"/>
        </w:rPr>
      </w:pPr>
      <w:r>
        <w:rPr>
          <w:rFonts w:ascii="宋体" w:eastAsia="宋体" w:hAnsi="宋体" w:hint="eastAsia"/>
        </w:rPr>
        <w:t>项目主管部门：儋州市发展和改革委员会，负责监督资金的使用。</w:t>
      </w:r>
    </w:p>
    <w:p w:rsidR="00F1036C" w:rsidRDefault="00C24618">
      <w:pPr>
        <w:spacing w:line="360" w:lineRule="auto"/>
        <w:ind w:firstLineChars="200" w:firstLine="420"/>
        <w:rPr>
          <w:rFonts w:ascii="宋体" w:eastAsia="宋体" w:hAnsi="宋体"/>
        </w:rPr>
      </w:pPr>
      <w:r>
        <w:rPr>
          <w:rFonts w:ascii="宋体" w:eastAsia="宋体" w:hAnsi="宋体" w:hint="eastAsia"/>
        </w:rPr>
        <w:t>项目建设地址：儋州市那大镇。</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建设规模及内容：本项目拟建两条市政道路，分别为规划一路和规划三路，总长</w:t>
      </w:r>
      <w:r>
        <w:rPr>
          <w:rFonts w:ascii="Times New Roman" w:eastAsia="宋体" w:hAnsi="Times New Roman" w:hint="eastAsia"/>
        </w:rPr>
        <w:t>1086</w:t>
      </w:r>
      <w:r>
        <w:rPr>
          <w:rFonts w:ascii="宋体" w:eastAsia="宋体" w:hAnsi="宋体" w:hint="eastAsia"/>
        </w:rPr>
        <w:t>.</w:t>
      </w:r>
      <w:r>
        <w:rPr>
          <w:rFonts w:ascii="Times New Roman" w:eastAsia="宋体" w:hAnsi="Times New Roman" w:hint="eastAsia"/>
        </w:rPr>
        <w:t>592</w:t>
      </w:r>
      <w:r>
        <w:rPr>
          <w:rFonts w:ascii="宋体" w:eastAsia="宋体" w:hAnsi="宋体" w:hint="eastAsia"/>
        </w:rPr>
        <w:t>m</w:t>
      </w:r>
      <w:r>
        <w:rPr>
          <w:rFonts w:ascii="宋体" w:eastAsia="宋体" w:hAnsi="宋体" w:hint="eastAsia"/>
        </w:rPr>
        <w:t>，其中</w:t>
      </w:r>
      <w:r>
        <w:rPr>
          <w:rFonts w:ascii="宋体" w:eastAsia="宋体" w:hAnsi="宋体" w:hint="eastAsia"/>
        </w:rPr>
        <w:t>:</w:t>
      </w:r>
      <w:r>
        <w:rPr>
          <w:rFonts w:ascii="宋体" w:eastAsia="宋体" w:hAnsi="宋体" w:hint="eastAsia"/>
        </w:rPr>
        <w:t>规划一路西起王桐路，东至规划四路，全长</w:t>
      </w:r>
      <w:r>
        <w:rPr>
          <w:rFonts w:ascii="Times New Roman" w:eastAsia="宋体" w:hAnsi="Times New Roman" w:hint="eastAsia"/>
        </w:rPr>
        <w:t>550</w:t>
      </w:r>
      <w:r>
        <w:rPr>
          <w:rFonts w:ascii="宋体" w:eastAsia="宋体" w:hAnsi="宋体" w:hint="eastAsia"/>
        </w:rPr>
        <w:t>.</w:t>
      </w:r>
      <w:r>
        <w:rPr>
          <w:rFonts w:ascii="Times New Roman" w:eastAsia="宋体" w:hAnsi="Times New Roman" w:hint="eastAsia"/>
        </w:rPr>
        <w:t>824</w:t>
      </w:r>
      <w:r>
        <w:rPr>
          <w:rFonts w:ascii="宋体" w:eastAsia="宋体" w:hAnsi="宋体" w:hint="eastAsia"/>
        </w:rPr>
        <w:t>m;</w:t>
      </w:r>
      <w:r>
        <w:rPr>
          <w:rFonts w:ascii="宋体" w:eastAsia="宋体" w:hAnsi="宋体" w:hint="eastAsia"/>
        </w:rPr>
        <w:t>规划三路北起伏坡东路，南至规划二路，全长</w:t>
      </w:r>
      <w:r>
        <w:rPr>
          <w:rFonts w:ascii="Times New Roman" w:eastAsia="宋体" w:hAnsi="Times New Roman" w:hint="eastAsia"/>
        </w:rPr>
        <w:t>535</w:t>
      </w:r>
      <w:r>
        <w:rPr>
          <w:rFonts w:ascii="宋体" w:eastAsia="宋体" w:hAnsi="宋体" w:hint="eastAsia"/>
        </w:rPr>
        <w:t>.</w:t>
      </w:r>
      <w:r>
        <w:rPr>
          <w:rFonts w:ascii="Times New Roman" w:eastAsia="宋体" w:hAnsi="Times New Roman" w:hint="eastAsia"/>
        </w:rPr>
        <w:t>768</w:t>
      </w:r>
      <w:r>
        <w:rPr>
          <w:rFonts w:ascii="宋体" w:eastAsia="宋体" w:hAnsi="宋体" w:hint="eastAsia"/>
        </w:rPr>
        <w:t>m</w:t>
      </w:r>
      <w:r>
        <w:rPr>
          <w:rFonts w:ascii="宋体" w:eastAsia="宋体" w:hAnsi="宋体" w:hint="eastAsia"/>
        </w:rPr>
        <w:t>。道路等级为城市支路，红线宽度为</w:t>
      </w:r>
      <w:r>
        <w:rPr>
          <w:rFonts w:ascii="Times New Roman" w:eastAsia="宋体" w:hAnsi="Times New Roman" w:hint="eastAsia"/>
        </w:rPr>
        <w:t>20</w:t>
      </w:r>
      <w:r>
        <w:rPr>
          <w:rFonts w:ascii="宋体" w:eastAsia="宋体" w:hAnsi="宋体" w:hint="eastAsia"/>
        </w:rPr>
        <w:t>m</w:t>
      </w:r>
      <w:r>
        <w:rPr>
          <w:rFonts w:ascii="宋体" w:eastAsia="宋体" w:hAnsi="宋体" w:hint="eastAsia"/>
        </w:rPr>
        <w:t>，设计车速为</w:t>
      </w:r>
      <w:r>
        <w:rPr>
          <w:rFonts w:ascii="Times New Roman" w:eastAsia="宋体" w:hAnsi="Times New Roman" w:hint="eastAsia"/>
        </w:rPr>
        <w:t>30</w:t>
      </w:r>
      <w:r>
        <w:rPr>
          <w:rFonts w:ascii="宋体" w:eastAsia="宋体" w:hAnsi="宋体" w:hint="eastAsia"/>
        </w:rPr>
        <w:t>km/h</w:t>
      </w:r>
      <w:r>
        <w:rPr>
          <w:rFonts w:ascii="宋体" w:eastAsia="宋体" w:hAnsi="宋体" w:hint="eastAsia"/>
        </w:rPr>
        <w:t>，路面结构为沥青砼路面，设计使用年限为</w:t>
      </w:r>
      <w:r>
        <w:rPr>
          <w:rFonts w:ascii="Times New Roman" w:eastAsia="宋体" w:hAnsi="Times New Roman" w:hint="eastAsia"/>
        </w:rPr>
        <w:t>10</w:t>
      </w:r>
      <w:r>
        <w:rPr>
          <w:rFonts w:ascii="宋体" w:eastAsia="宋体" w:hAnsi="宋体" w:hint="eastAsia"/>
        </w:rPr>
        <w:t>年。主要建设内容包括道路工程、交通工程、给排水工程、电气工程及绿化工程等。</w:t>
      </w:r>
    </w:p>
    <w:p w:rsidR="00F1036C" w:rsidRDefault="00C24618">
      <w:pPr>
        <w:spacing w:line="360" w:lineRule="auto"/>
        <w:ind w:firstLineChars="200" w:firstLine="420"/>
        <w:rPr>
          <w:rFonts w:ascii="宋体" w:eastAsia="宋体" w:hAnsi="宋体"/>
        </w:rPr>
      </w:pPr>
      <w:r>
        <w:rPr>
          <w:rFonts w:ascii="宋体" w:eastAsia="宋体" w:hAnsi="宋体" w:hint="eastAsia"/>
        </w:rPr>
        <w:t>项目进展情况：取得上海师范大学附属儋州实验学校周边路网工程（规划一路、规划三路）初步设计及概算批复。</w:t>
      </w:r>
    </w:p>
    <w:p w:rsidR="00F1036C" w:rsidRDefault="00C24618">
      <w:pPr>
        <w:spacing w:line="360" w:lineRule="auto"/>
        <w:ind w:firstLineChars="200" w:firstLine="420"/>
        <w:rPr>
          <w:rFonts w:ascii="宋体" w:eastAsia="宋体" w:hAnsi="宋体"/>
        </w:rPr>
      </w:pPr>
      <w:r>
        <w:rPr>
          <w:rFonts w:ascii="宋体" w:eastAsia="宋体" w:hAnsi="宋体" w:hint="eastAsia"/>
        </w:rPr>
        <w:t>项目批复情况如下：</w:t>
      </w:r>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9"/>
        <w:gridCol w:w="3531"/>
        <w:gridCol w:w="1557"/>
        <w:gridCol w:w="1833"/>
      </w:tblGrid>
      <w:tr w:rsidR="00F1036C">
        <w:trPr>
          <w:trHeight w:val="23"/>
          <w:tblHeader/>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批复单位</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项目批复文件</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批复文件名称</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批复日期</w:t>
            </w:r>
          </w:p>
        </w:tc>
      </w:tr>
      <w:tr w:rsidR="00F1036C">
        <w:trPr>
          <w:cantSplit/>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lastRenderedPageBreak/>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关于上海师范大学附属儋州实验学校周边路网工程项目建议书的批复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儋发改建议</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2021</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11</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2021</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11</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10</w:t>
            </w:r>
            <w:r>
              <w:rPr>
                <w:rFonts w:ascii="宋体" w:eastAsia="宋体" w:hAnsi="宋体" w:cs="宋体" w:hint="eastAsia"/>
                <w:color w:val="000000"/>
                <w:sz w:val="18"/>
                <w:szCs w:val="18"/>
              </w:rPr>
              <w:t>日</w:t>
            </w:r>
          </w:p>
        </w:tc>
      </w:tr>
      <w:tr w:rsidR="00F1036C">
        <w:trPr>
          <w:cantSplit/>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关于上海师范大学附属儋州实验学校周边路网工程可行性研究报告的批复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儋发改可研</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2021</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32</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2021</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12</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13</w:t>
            </w:r>
            <w:r>
              <w:rPr>
                <w:rFonts w:ascii="宋体" w:eastAsia="宋体" w:hAnsi="宋体" w:cs="宋体" w:hint="eastAsia"/>
                <w:color w:val="000000"/>
                <w:sz w:val="18"/>
                <w:szCs w:val="18"/>
              </w:rPr>
              <w:t>日</w:t>
            </w:r>
          </w:p>
        </w:tc>
      </w:tr>
      <w:tr w:rsidR="00F1036C">
        <w:trPr>
          <w:cantSplit/>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关于上海师范大学附属儋州实验学校周边路网工程（规划一路、规划三路</w:t>
            </w:r>
            <w:r>
              <w:rPr>
                <w:rFonts w:ascii="宋体" w:eastAsia="宋体" w:hAnsi="宋体" w:cs="宋体" w:hint="eastAsia"/>
                <w:color w:val="000000"/>
                <w:sz w:val="18"/>
                <w:szCs w:val="18"/>
              </w:rPr>
              <w:t>)</w:t>
            </w:r>
            <w:r>
              <w:rPr>
                <w:rFonts w:ascii="宋体" w:eastAsia="宋体" w:hAnsi="宋体" w:cs="宋体" w:hint="eastAsia"/>
                <w:color w:val="000000"/>
                <w:sz w:val="18"/>
                <w:szCs w:val="18"/>
              </w:rPr>
              <w:t>初步设计及概算的批复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儋发改概算</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2022</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8</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2022</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2</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28</w:t>
            </w:r>
            <w:r>
              <w:rPr>
                <w:rFonts w:ascii="宋体" w:eastAsia="宋体" w:hAnsi="宋体" w:cs="宋体" w:hint="eastAsia"/>
                <w:color w:val="000000"/>
                <w:sz w:val="18"/>
                <w:szCs w:val="18"/>
              </w:rPr>
              <w:t>日</w:t>
            </w:r>
          </w:p>
        </w:tc>
      </w:tr>
    </w:tbl>
    <w:p w:rsidR="00F1036C" w:rsidRDefault="00C24618">
      <w:pPr>
        <w:pStyle w:val="2"/>
        <w:spacing w:line="360" w:lineRule="auto"/>
        <w:ind w:leftChars="0" w:left="0" w:firstLineChars="200"/>
        <w:outlineLvl w:val="1"/>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hint="eastAsia"/>
          <w:szCs w:val="21"/>
        </w:rPr>
        <w:t>、</w:t>
      </w:r>
      <w:r>
        <w:rPr>
          <w:rFonts w:ascii="Times New Roman" w:eastAsia="宋体" w:hAnsi="Times New Roman" w:cs="Times New Roman" w:hint="eastAsia"/>
          <w:szCs w:val="21"/>
        </w:rPr>
        <w:t>2022</w:t>
      </w:r>
      <w:r>
        <w:rPr>
          <w:rFonts w:ascii="Times New Roman" w:eastAsia="宋体" w:hAnsi="Times New Roman" w:cs="Times New Roman" w:hint="eastAsia"/>
          <w:szCs w:val="21"/>
        </w:rPr>
        <w:t>年儋州市基础设施专项债券（三期）海南省儋州市中和镇历史文化名镇街道立面改造及配套工程</w:t>
      </w:r>
    </w:p>
    <w:p w:rsidR="00F1036C" w:rsidRDefault="00C24618">
      <w:pPr>
        <w:spacing w:line="360" w:lineRule="auto"/>
        <w:ind w:firstLineChars="200" w:firstLine="420"/>
        <w:rPr>
          <w:rFonts w:ascii="宋体" w:eastAsia="宋体" w:hAnsi="宋体"/>
        </w:rPr>
      </w:pPr>
      <w:r>
        <w:rPr>
          <w:rFonts w:ascii="宋体" w:eastAsia="宋体" w:hAnsi="宋体" w:hint="eastAsia"/>
        </w:rPr>
        <w:t>项目实施单位：儋州市住房和城乡建设局，负责项目的招标、工程项目监督、资金管理以及未来债券的还本付息事项。</w:t>
      </w:r>
    </w:p>
    <w:p w:rsidR="00F1036C" w:rsidRDefault="00C24618">
      <w:pPr>
        <w:spacing w:line="360" w:lineRule="auto"/>
        <w:ind w:firstLineChars="200" w:firstLine="420"/>
        <w:rPr>
          <w:rFonts w:ascii="宋体" w:eastAsia="宋体" w:hAnsi="宋体"/>
        </w:rPr>
      </w:pPr>
      <w:r>
        <w:rPr>
          <w:rFonts w:ascii="宋体" w:eastAsia="宋体" w:hAnsi="宋体" w:hint="eastAsia"/>
        </w:rPr>
        <w:t>项目主管部门：儋州市住房和城乡建设局，负责监督资金的使用。</w:t>
      </w:r>
    </w:p>
    <w:p w:rsidR="00F1036C" w:rsidRDefault="00C24618">
      <w:pPr>
        <w:spacing w:line="360" w:lineRule="auto"/>
        <w:ind w:firstLineChars="200" w:firstLine="420"/>
        <w:rPr>
          <w:rFonts w:ascii="宋体" w:eastAsia="宋体" w:hAnsi="宋体"/>
        </w:rPr>
      </w:pPr>
      <w:r>
        <w:rPr>
          <w:rFonts w:ascii="宋体" w:eastAsia="宋体" w:hAnsi="宋体" w:hint="eastAsia"/>
        </w:rPr>
        <w:t>项目建设地址：儋州市中和镇。</w:t>
      </w:r>
    </w:p>
    <w:p w:rsidR="00F1036C" w:rsidRDefault="00C24618">
      <w:pPr>
        <w:pStyle w:val="2"/>
        <w:spacing w:line="360" w:lineRule="auto"/>
        <w:ind w:leftChars="0" w:left="0" w:firstLineChars="200"/>
        <w:rPr>
          <w:rFonts w:ascii="宋体" w:eastAsia="宋体" w:hAnsi="宋体"/>
        </w:rPr>
      </w:pPr>
      <w:r>
        <w:rPr>
          <w:rFonts w:ascii="宋体" w:eastAsia="宋体" w:hAnsi="宋体" w:hint="eastAsia"/>
        </w:rPr>
        <w:t>建设规模及内容：房屋立面改造总面积为</w:t>
      </w:r>
      <w:r>
        <w:rPr>
          <w:rFonts w:ascii="Times New Roman" w:eastAsia="宋体" w:hAnsi="Times New Roman" w:hint="eastAsia"/>
        </w:rPr>
        <w:t>42247</w:t>
      </w:r>
      <w:r>
        <w:rPr>
          <w:rFonts w:ascii="宋体" w:eastAsia="宋体" w:hAnsi="宋体" w:hint="eastAsia"/>
        </w:rPr>
        <w:t>.</w:t>
      </w:r>
      <w:r>
        <w:rPr>
          <w:rFonts w:ascii="Times New Roman" w:eastAsia="宋体" w:hAnsi="Times New Roman" w:hint="eastAsia"/>
        </w:rPr>
        <w:t>8</w:t>
      </w:r>
      <w:r>
        <w:rPr>
          <w:rFonts w:ascii="宋体" w:eastAsia="宋体" w:hAnsi="宋体" w:hint="eastAsia"/>
        </w:rPr>
        <w:t>平方米，绿化及环境整治改造面积为</w:t>
      </w:r>
      <w:r>
        <w:rPr>
          <w:rFonts w:ascii="Times New Roman" w:eastAsia="宋体" w:hAnsi="Times New Roman" w:hint="eastAsia"/>
        </w:rPr>
        <w:t>36227</w:t>
      </w:r>
      <w:r>
        <w:rPr>
          <w:rFonts w:ascii="宋体" w:eastAsia="宋体" w:hAnsi="宋体" w:hint="eastAsia"/>
        </w:rPr>
        <w:t>.</w:t>
      </w:r>
      <w:r>
        <w:rPr>
          <w:rFonts w:ascii="Times New Roman" w:eastAsia="宋体" w:hAnsi="Times New Roman" w:hint="eastAsia"/>
        </w:rPr>
        <w:t>86</w:t>
      </w:r>
      <w:r>
        <w:rPr>
          <w:rFonts w:ascii="宋体" w:eastAsia="宋体" w:hAnsi="宋体" w:hint="eastAsia"/>
        </w:rPr>
        <w:t>平方米，街道改造长度为</w:t>
      </w:r>
      <w:r>
        <w:rPr>
          <w:rFonts w:ascii="Times New Roman" w:eastAsia="宋体" w:hAnsi="Times New Roman" w:hint="eastAsia"/>
        </w:rPr>
        <w:t>4608</w:t>
      </w:r>
      <w:r>
        <w:rPr>
          <w:rFonts w:ascii="宋体" w:eastAsia="宋体" w:hAnsi="宋体" w:hint="eastAsia"/>
        </w:rPr>
        <w:t>米，配套建设两个停车场，面积分别为</w:t>
      </w:r>
      <w:r>
        <w:rPr>
          <w:rFonts w:ascii="Times New Roman" w:eastAsia="宋体" w:hAnsi="Times New Roman" w:hint="eastAsia"/>
        </w:rPr>
        <w:t>8518</w:t>
      </w:r>
      <w:r>
        <w:rPr>
          <w:rFonts w:ascii="宋体" w:eastAsia="宋体" w:hAnsi="宋体" w:hint="eastAsia"/>
        </w:rPr>
        <w:t>.</w:t>
      </w:r>
      <w:r>
        <w:rPr>
          <w:rFonts w:ascii="Times New Roman" w:eastAsia="宋体" w:hAnsi="Times New Roman" w:hint="eastAsia"/>
        </w:rPr>
        <w:t>86</w:t>
      </w:r>
      <w:r>
        <w:rPr>
          <w:rFonts w:ascii="宋体" w:eastAsia="宋体" w:hAnsi="宋体" w:hint="eastAsia"/>
        </w:rPr>
        <w:t>平方米及</w:t>
      </w:r>
      <w:r>
        <w:rPr>
          <w:rFonts w:ascii="Times New Roman" w:eastAsia="宋体" w:hAnsi="Times New Roman" w:hint="eastAsia"/>
        </w:rPr>
        <w:t>13056</w:t>
      </w:r>
      <w:r>
        <w:rPr>
          <w:rFonts w:ascii="宋体" w:eastAsia="宋体" w:hAnsi="宋体" w:hint="eastAsia"/>
        </w:rPr>
        <w:t>.</w:t>
      </w:r>
      <w:r>
        <w:rPr>
          <w:rFonts w:ascii="Times New Roman" w:eastAsia="宋体" w:hAnsi="Times New Roman" w:hint="eastAsia"/>
        </w:rPr>
        <w:t>63</w:t>
      </w:r>
      <w:r>
        <w:rPr>
          <w:rFonts w:ascii="宋体" w:eastAsia="宋体" w:hAnsi="宋体" w:hint="eastAsia"/>
        </w:rPr>
        <w:t>平方米。建设内容主要包括中和镇区内的建筑立面改造、镇区内市政基础设施的改造、恍榔庵以及孔庙的建筑工程、在镇区南北两侧各新建两个生态停车场、对镇区街道环境进行整治吧及绿化建设等。</w:t>
      </w:r>
    </w:p>
    <w:p w:rsidR="00F1036C" w:rsidRDefault="00C24618">
      <w:pPr>
        <w:spacing w:line="360" w:lineRule="auto"/>
        <w:ind w:firstLineChars="200" w:firstLine="420"/>
        <w:rPr>
          <w:rFonts w:ascii="宋体" w:eastAsia="宋体" w:hAnsi="宋体"/>
        </w:rPr>
      </w:pPr>
      <w:r>
        <w:rPr>
          <w:rFonts w:ascii="宋体" w:eastAsia="宋体" w:hAnsi="宋体" w:hint="eastAsia"/>
        </w:rPr>
        <w:t>项目批复情况如下：</w:t>
      </w:r>
    </w:p>
    <w:tbl>
      <w:tblPr>
        <w:tblW w:w="86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89"/>
        <w:gridCol w:w="3531"/>
        <w:gridCol w:w="1557"/>
        <w:gridCol w:w="1833"/>
      </w:tblGrid>
      <w:tr w:rsidR="00F1036C">
        <w:trPr>
          <w:trHeight w:val="23"/>
          <w:tblHeader/>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批复单位</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项目批复文件</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批复文件名称</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b/>
                <w:bCs/>
                <w:color w:val="000000"/>
                <w:sz w:val="18"/>
                <w:szCs w:val="18"/>
              </w:rPr>
            </w:pPr>
            <w:r>
              <w:rPr>
                <w:rFonts w:ascii="宋体" w:eastAsia="宋体" w:hAnsi="宋体" w:cs="宋体" w:hint="eastAsia"/>
                <w:b/>
                <w:bCs/>
                <w:color w:val="000000"/>
                <w:sz w:val="18"/>
                <w:szCs w:val="18"/>
              </w:rPr>
              <w:t>批复日期</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儋州市发展和改革委员会关于儋州市中和镇历史文化名镇街道立面改造及配套工程项目初步设计和概算的批复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儋发改概算</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2016</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14</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2016</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1</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18</w:t>
            </w:r>
            <w:r>
              <w:rPr>
                <w:rFonts w:ascii="宋体" w:eastAsia="宋体" w:hAnsi="宋体" w:cs="宋体" w:hint="eastAsia"/>
                <w:color w:val="000000"/>
                <w:sz w:val="18"/>
                <w:szCs w:val="18"/>
              </w:rPr>
              <w:t>日</w:t>
            </w:r>
          </w:p>
        </w:tc>
      </w:tr>
      <w:tr w:rsidR="00F1036C">
        <w:trPr>
          <w:trHeight w:val="23"/>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儋州市发展和改革委员会关于中和镇历史文化名镇街道立面改造及配套工程项目可行性研究报告的批复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宋体" w:eastAsia="宋体" w:hAnsi="宋体" w:cs="宋体" w:hint="eastAsia"/>
                <w:color w:val="000000"/>
                <w:sz w:val="18"/>
                <w:szCs w:val="18"/>
              </w:rPr>
              <w:t>儋发改可研</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2015</w:t>
            </w:r>
            <w:r>
              <w:rPr>
                <w:rFonts w:ascii="宋体" w:eastAsia="宋体" w:hAnsi="宋体" w:cs="宋体" w:hint="eastAsia"/>
                <w:color w:val="000000"/>
                <w:sz w:val="18"/>
                <w:szCs w:val="18"/>
              </w:rPr>
              <w:t>]</w:t>
            </w:r>
            <w:r>
              <w:rPr>
                <w:rFonts w:ascii="Times New Roman" w:eastAsia="宋体" w:hAnsi="Times New Roman" w:cs="宋体" w:hint="eastAsia"/>
                <w:color w:val="000000"/>
                <w:sz w:val="18"/>
                <w:szCs w:val="18"/>
              </w:rPr>
              <w:t>28</w:t>
            </w:r>
            <w:r>
              <w:rPr>
                <w:rFonts w:ascii="宋体" w:eastAsia="宋体" w:hAnsi="宋体" w:cs="宋体" w:hint="eastAsia"/>
                <w:color w:val="000000"/>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宋体" w:eastAsia="宋体" w:hAnsi="宋体" w:cs="宋体"/>
                <w:color w:val="000000"/>
                <w:sz w:val="18"/>
                <w:szCs w:val="18"/>
              </w:rPr>
            </w:pPr>
            <w:r>
              <w:rPr>
                <w:rFonts w:ascii="Times New Roman" w:eastAsia="宋体" w:hAnsi="Times New Roman" w:cs="宋体" w:hint="eastAsia"/>
                <w:color w:val="000000"/>
                <w:sz w:val="18"/>
                <w:szCs w:val="18"/>
              </w:rPr>
              <w:t>2015</w:t>
            </w:r>
            <w:r>
              <w:rPr>
                <w:rFonts w:ascii="宋体" w:eastAsia="宋体" w:hAnsi="宋体" w:cs="宋体" w:hint="eastAsia"/>
                <w:color w:val="000000"/>
                <w:sz w:val="18"/>
                <w:szCs w:val="18"/>
              </w:rPr>
              <w:t>年</w:t>
            </w:r>
            <w:r>
              <w:rPr>
                <w:rFonts w:ascii="Times New Roman" w:eastAsia="宋体" w:hAnsi="Times New Roman" w:cs="宋体" w:hint="eastAsia"/>
                <w:color w:val="000000"/>
                <w:sz w:val="18"/>
                <w:szCs w:val="18"/>
              </w:rPr>
              <w:t>7</w:t>
            </w:r>
            <w:r>
              <w:rPr>
                <w:rFonts w:ascii="宋体" w:eastAsia="宋体" w:hAnsi="宋体" w:cs="宋体" w:hint="eastAsia"/>
                <w:color w:val="000000"/>
                <w:sz w:val="18"/>
                <w:szCs w:val="18"/>
              </w:rPr>
              <w:t>月</w:t>
            </w:r>
            <w:r>
              <w:rPr>
                <w:rFonts w:ascii="Times New Roman" w:eastAsia="宋体" w:hAnsi="Times New Roman" w:cs="宋体" w:hint="eastAsia"/>
                <w:color w:val="000000"/>
                <w:sz w:val="18"/>
                <w:szCs w:val="18"/>
              </w:rPr>
              <w:t>8</w:t>
            </w:r>
            <w:r>
              <w:rPr>
                <w:rFonts w:ascii="宋体" w:eastAsia="宋体" w:hAnsi="宋体" w:cs="宋体" w:hint="eastAsia"/>
                <w:color w:val="000000"/>
                <w:sz w:val="18"/>
                <w:szCs w:val="18"/>
              </w:rPr>
              <w:t>日</w:t>
            </w:r>
          </w:p>
        </w:tc>
      </w:tr>
    </w:tbl>
    <w:p w:rsidR="00F1036C" w:rsidRDefault="00C24618">
      <w:pPr>
        <w:numPr>
          <w:ilvl w:val="0"/>
          <w:numId w:val="3"/>
        </w:numPr>
        <w:tabs>
          <w:tab w:val="left" w:pos="993"/>
          <w:tab w:val="left" w:pos="1276"/>
        </w:tabs>
        <w:spacing w:beforeLines="50" w:before="156" w:afterLines="50" w:after="156" w:line="360" w:lineRule="auto"/>
        <w:ind w:firstLineChars="200" w:firstLine="420"/>
        <w:outlineLvl w:val="1"/>
        <w:rPr>
          <w:rFonts w:ascii="Times New Roman" w:eastAsia="宋体" w:hAnsi="Times New Roman" w:cs="Times New Roman"/>
          <w:szCs w:val="21"/>
        </w:rPr>
      </w:pP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调整债之洋浦疏港大道一期工程扩建及西延线工程</w:t>
      </w:r>
    </w:p>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项目名称：</w:t>
      </w:r>
      <w:r>
        <w:rPr>
          <w:rFonts w:ascii="Times New Roman" w:eastAsia="宋体" w:hAnsi="Times New Roman" w:cs="Times New Roman"/>
          <w:szCs w:val="21"/>
        </w:rPr>
        <w:t>洋浦疏港大道一期工程扩建及西延线工程</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项目实施单位：洋浦经济开发区开发建设有限公司，负责项目的招标、工程项目监督、资金管理以及未来债券的还本付息事项。</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项目主管部门：儋州市城市管理局，负责监督资金的使用。</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项目建设地址：洋浦经济开发区。</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项目建设规模及内容：建全长</w:t>
      </w:r>
      <w:r>
        <w:rPr>
          <w:rFonts w:ascii="Times New Roman" w:eastAsia="宋体" w:hAnsi="Times New Roman"/>
          <w:szCs w:val="21"/>
        </w:rPr>
        <w:t>3.2</w:t>
      </w:r>
      <w:r>
        <w:rPr>
          <w:rFonts w:ascii="Times New Roman" w:eastAsia="宋体" w:hAnsi="Times New Roman"/>
          <w:szCs w:val="21"/>
        </w:rPr>
        <w:t>公里，其中：扩建道路长</w:t>
      </w:r>
      <w:r>
        <w:rPr>
          <w:rFonts w:ascii="Times New Roman" w:eastAsia="宋体" w:hAnsi="Times New Roman"/>
          <w:szCs w:val="21"/>
        </w:rPr>
        <w:t>1.6</w:t>
      </w:r>
      <w:r>
        <w:rPr>
          <w:rFonts w:ascii="Times New Roman" w:eastAsia="宋体" w:hAnsi="Times New Roman"/>
          <w:szCs w:val="21"/>
        </w:rPr>
        <w:t>公里，新建道路长</w:t>
      </w:r>
      <w:r>
        <w:rPr>
          <w:rFonts w:ascii="Times New Roman" w:eastAsia="宋体" w:hAnsi="Times New Roman"/>
          <w:szCs w:val="21"/>
        </w:rPr>
        <w:t>1.6</w:t>
      </w:r>
      <w:r>
        <w:rPr>
          <w:rFonts w:ascii="Times New Roman" w:eastAsia="宋体" w:hAnsi="Times New Roman"/>
          <w:szCs w:val="21"/>
        </w:rPr>
        <w:t>公里，配套建设给排水管线及电缆沟等，含道路建设需征收土地费用。</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项目进展情况：工程于</w:t>
      </w:r>
      <w:r>
        <w:rPr>
          <w:rFonts w:ascii="Times New Roman" w:eastAsia="宋体" w:hAnsi="Times New Roman"/>
          <w:szCs w:val="21"/>
        </w:rPr>
        <w:t>20</w:t>
      </w:r>
      <w:r>
        <w:rPr>
          <w:rFonts w:ascii="Times New Roman" w:eastAsia="宋体" w:hAnsi="Times New Roman" w:hint="eastAsia"/>
          <w:szCs w:val="21"/>
        </w:rPr>
        <w:t>23</w:t>
      </w:r>
      <w:r>
        <w:rPr>
          <w:rFonts w:ascii="Times New Roman" w:eastAsia="宋体" w:hAnsi="Times New Roman"/>
          <w:szCs w:val="21"/>
        </w:rPr>
        <w:t>年</w:t>
      </w:r>
      <w:r>
        <w:rPr>
          <w:rFonts w:ascii="Times New Roman" w:eastAsia="宋体" w:hAnsi="Times New Roman" w:hint="eastAsia"/>
          <w:szCs w:val="21"/>
        </w:rPr>
        <w:t>2</w:t>
      </w:r>
      <w:r>
        <w:rPr>
          <w:rFonts w:ascii="Times New Roman" w:eastAsia="宋体" w:hAnsi="Times New Roman"/>
          <w:szCs w:val="21"/>
        </w:rPr>
        <w:t>月开始动工，拟于</w:t>
      </w:r>
      <w:r>
        <w:rPr>
          <w:rFonts w:ascii="Times New Roman" w:eastAsia="宋体" w:hAnsi="Times New Roman"/>
          <w:szCs w:val="21"/>
        </w:rPr>
        <w:t>202</w:t>
      </w:r>
      <w:r>
        <w:rPr>
          <w:rFonts w:ascii="Times New Roman" w:eastAsia="宋体" w:hAnsi="Times New Roman" w:hint="eastAsia"/>
          <w:szCs w:val="21"/>
        </w:rPr>
        <w:t>4</w:t>
      </w:r>
      <w:r>
        <w:rPr>
          <w:rFonts w:ascii="Times New Roman" w:eastAsia="宋体" w:hAnsi="Times New Roman"/>
          <w:szCs w:val="21"/>
        </w:rPr>
        <w:t>年</w:t>
      </w:r>
      <w:r>
        <w:rPr>
          <w:rFonts w:ascii="Times New Roman" w:eastAsia="宋体" w:hAnsi="Times New Roman" w:hint="eastAsia"/>
          <w:szCs w:val="21"/>
        </w:rPr>
        <w:t>2</w:t>
      </w:r>
      <w:r>
        <w:rPr>
          <w:rFonts w:ascii="Times New Roman" w:eastAsia="宋体" w:hAnsi="Times New Roman"/>
          <w:szCs w:val="21"/>
        </w:rPr>
        <w:t>月竣工</w:t>
      </w:r>
      <w:r>
        <w:rPr>
          <w:rFonts w:ascii="Times New Roman" w:eastAsia="宋体" w:hAnsi="Times New Roman"/>
          <w:szCs w:val="21"/>
        </w:rPr>
        <w:t>。</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w:t>
      </w:r>
      <w:r>
        <w:rPr>
          <w:rFonts w:ascii="Times New Roman" w:eastAsia="宋体" w:hAnsi="Times New Roman"/>
          <w:szCs w:val="21"/>
        </w:rPr>
        <w:t>已取得</w:t>
      </w:r>
      <w:r>
        <w:rPr>
          <w:rFonts w:ascii="Times New Roman" w:eastAsia="宋体" w:hAnsi="Times New Roman"/>
          <w:szCs w:val="21"/>
        </w:rPr>
        <w:t>批复情况如下</w:t>
      </w:r>
      <w:bookmarkStart w:id="2" w:name="_GoBack"/>
      <w:bookmarkEnd w:id="2"/>
      <w:r>
        <w:rPr>
          <w:rFonts w:ascii="Times New Roman" w:eastAsia="宋体" w:hAnsi="Times New Roman"/>
          <w:szCs w:val="21"/>
        </w:rPr>
        <w:t>：</w:t>
      </w:r>
    </w:p>
    <w:tbl>
      <w:tblPr>
        <w:tblW w:w="8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9"/>
        <w:gridCol w:w="3531"/>
        <w:gridCol w:w="1557"/>
        <w:gridCol w:w="1833"/>
      </w:tblGrid>
      <w:tr w:rsidR="00F1036C">
        <w:trPr>
          <w:trHeight w:val="629"/>
          <w:tblHeader/>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批复单位</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项目批复文件</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批复文件名称</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批复日期</w:t>
            </w:r>
          </w:p>
        </w:tc>
      </w:tr>
      <w:tr w:rsidR="00F1036C">
        <w:trPr>
          <w:trHeight w:val="766"/>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洋浦经济开发区行政审批服务局</w:t>
            </w:r>
          </w:p>
        </w:tc>
        <w:tc>
          <w:tcPr>
            <w:tcW w:w="3531" w:type="dxa"/>
            <w:tcBorders>
              <w:tl2br w:val="nil"/>
              <w:tr2bl w:val="nil"/>
            </w:tcBorders>
            <w:vAlign w:val="center"/>
          </w:tcPr>
          <w:p w:rsidR="00F1036C" w:rsidRDefault="00A3084F">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关于批复洋浦疏港大道一期工程扩建及西延线工程可行性研究报告的</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浦审批</w:t>
            </w:r>
            <w:r>
              <w:rPr>
                <w:rFonts w:ascii="Times New Roman" w:eastAsia="宋体" w:hAnsi="Times New Roman" w:cs="Times New Roman" w:hint="eastAsia"/>
                <w:sz w:val="18"/>
                <w:szCs w:val="18"/>
              </w:rPr>
              <w:t>[</w:t>
            </w:r>
            <w:r>
              <w:rPr>
                <w:rFonts w:ascii="Times New Roman" w:eastAsia="宋体" w:hAnsi="Times New Roman" w:cs="Times New Roman"/>
                <w:sz w:val="18"/>
                <w:szCs w:val="18"/>
              </w:rPr>
              <w:t>2022]67</w:t>
            </w:r>
            <w:r>
              <w:rPr>
                <w:rFonts w:ascii="Times New Roman" w:eastAsia="宋体" w:hAnsi="Times New Roman" w:cs="Times New Roman"/>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2022</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5</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13</w:t>
            </w:r>
            <w:r>
              <w:rPr>
                <w:rFonts w:ascii="Times New Roman" w:eastAsia="宋体" w:hAnsi="Times New Roman" w:cs="Times New Roman" w:hint="eastAsia"/>
                <w:sz w:val="18"/>
                <w:szCs w:val="18"/>
              </w:rPr>
              <w:t>日</w:t>
            </w:r>
          </w:p>
        </w:tc>
      </w:tr>
      <w:tr w:rsidR="00F1036C">
        <w:trPr>
          <w:trHeight w:val="766"/>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儋州市行政审批服务局</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关于洋浦疏港大道一期工程扩建及西延线工程初步设计及概算的批复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儋初概审批</w:t>
            </w:r>
            <w:r>
              <w:rPr>
                <w:rFonts w:ascii="Times New Roman" w:eastAsia="宋体" w:hAnsi="Times New Roman" w:cs="Times New Roman" w:hint="eastAsia"/>
                <w:sz w:val="18"/>
                <w:szCs w:val="18"/>
              </w:rPr>
              <w:t>[</w:t>
            </w:r>
            <w:r>
              <w:rPr>
                <w:rFonts w:ascii="Times New Roman" w:eastAsia="宋体" w:hAnsi="Times New Roman" w:cs="Times New Roman"/>
                <w:sz w:val="18"/>
                <w:szCs w:val="18"/>
              </w:rPr>
              <w:t>2022</w:t>
            </w:r>
            <w:r>
              <w:rPr>
                <w:rFonts w:ascii="Times New Roman" w:eastAsia="宋体" w:hAnsi="Times New Roman" w:cs="Times New Roman" w:hint="eastAsia"/>
                <w:sz w:val="18"/>
                <w:szCs w:val="18"/>
              </w:rPr>
              <w:t>]</w:t>
            </w:r>
            <w:r>
              <w:rPr>
                <w:rFonts w:ascii="Times New Roman" w:eastAsia="宋体" w:hAnsi="Times New Roman" w:cs="Times New Roman"/>
                <w:sz w:val="18"/>
                <w:szCs w:val="18"/>
              </w:rPr>
              <w:t>86</w:t>
            </w:r>
            <w:r>
              <w:rPr>
                <w:rFonts w:ascii="Times New Roman" w:eastAsia="宋体" w:hAnsi="Times New Roman" w:cs="Times New Roman"/>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2022</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12</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26</w:t>
            </w:r>
            <w:r>
              <w:rPr>
                <w:rFonts w:ascii="Times New Roman" w:eastAsia="宋体" w:hAnsi="Times New Roman" w:cs="Times New Roman" w:hint="eastAsia"/>
                <w:sz w:val="18"/>
                <w:szCs w:val="18"/>
              </w:rPr>
              <w:t>日</w:t>
            </w:r>
          </w:p>
        </w:tc>
      </w:tr>
    </w:tbl>
    <w:p w:rsidR="00F1036C" w:rsidRDefault="00C24618">
      <w:pPr>
        <w:pStyle w:val="2"/>
        <w:spacing w:line="360" w:lineRule="auto"/>
        <w:ind w:leftChars="0" w:left="0" w:firstLineChars="200"/>
        <w:outlineLvl w:val="1"/>
      </w:pPr>
      <w:r>
        <w:rPr>
          <w:rFonts w:ascii="Times New Roman" w:hAnsi="Times New Roman" w:hint="eastAsia"/>
        </w:rPr>
        <w:t>7</w:t>
      </w:r>
      <w:r>
        <w:rPr>
          <w:rFonts w:hint="eastAsia"/>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项目</w:t>
      </w:r>
      <w:r>
        <w:rPr>
          <w:rFonts w:ascii="Times New Roman" w:eastAsia="宋体" w:hAnsi="Times New Roman" w:cs="Times New Roman" w:hint="eastAsia"/>
          <w:szCs w:val="21"/>
        </w:rPr>
        <w:t>之儋州市市级粮食储备库建设项目</w:t>
      </w:r>
    </w:p>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项目名称：</w:t>
      </w:r>
      <w:r>
        <w:rPr>
          <w:rFonts w:ascii="Times New Roman" w:eastAsia="宋体" w:hAnsi="Times New Roman" w:cs="Times New Roman" w:hint="eastAsia"/>
          <w:szCs w:val="21"/>
        </w:rPr>
        <w:t>儋州市市级粮食储备库建设项目</w:t>
      </w:r>
      <w:r>
        <w:rPr>
          <w:rFonts w:ascii="Times New Roman" w:eastAsia="宋体" w:hAnsi="Times New Roman" w:cs="Times New Roman"/>
          <w:szCs w:val="21"/>
        </w:rPr>
        <w:t>程</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项目实施单位：儋州市粮油总公司，负责项目的招标、工程项目监督、资金管理以及未来债券的还本付息事项。</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项目主管部门：儋州市发展和改革委员会，负责监督资金的使用。</w:t>
      </w:r>
    </w:p>
    <w:p w:rsidR="00F1036C" w:rsidRDefault="00C24618">
      <w:pPr>
        <w:pStyle w:val="10"/>
        <w:spacing w:line="360" w:lineRule="auto"/>
        <w:ind w:firstLineChars="0"/>
        <w:rPr>
          <w:rFonts w:ascii="Times New Roman" w:eastAsia="宋体" w:hAnsi="Times New Roman"/>
          <w:szCs w:val="21"/>
        </w:rPr>
      </w:pPr>
      <w:r>
        <w:rPr>
          <w:rFonts w:ascii="Times New Roman" w:eastAsia="宋体" w:hAnsi="Times New Roman"/>
          <w:szCs w:val="21"/>
        </w:rPr>
        <w:t>项目建设地址：</w:t>
      </w:r>
      <w:r>
        <w:rPr>
          <w:rFonts w:ascii="Times New Roman" w:eastAsia="宋体" w:hAnsi="Times New Roman" w:hint="eastAsia"/>
          <w:szCs w:val="21"/>
        </w:rPr>
        <w:t>儋州市王五镇工业园区</w:t>
      </w:r>
      <w:r>
        <w:rPr>
          <w:rFonts w:ascii="Times New Roman" w:eastAsia="宋体" w:hAnsi="Times New Roman"/>
          <w:szCs w:val="21"/>
        </w:rPr>
        <w:t>。</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项目建设规模及内容：建全长</w:t>
      </w:r>
      <w:r>
        <w:rPr>
          <w:rFonts w:ascii="Times New Roman" w:eastAsia="宋体" w:hAnsi="Times New Roman"/>
          <w:szCs w:val="21"/>
        </w:rPr>
        <w:t>3.2</w:t>
      </w:r>
      <w:r>
        <w:rPr>
          <w:rFonts w:ascii="Times New Roman" w:eastAsia="宋体" w:hAnsi="Times New Roman"/>
          <w:szCs w:val="21"/>
        </w:rPr>
        <w:t>公里，其中：扩建道路长</w:t>
      </w:r>
      <w:r>
        <w:rPr>
          <w:rFonts w:ascii="Times New Roman" w:eastAsia="宋体" w:hAnsi="Times New Roman"/>
          <w:szCs w:val="21"/>
        </w:rPr>
        <w:t>1.6</w:t>
      </w:r>
      <w:r>
        <w:rPr>
          <w:rFonts w:ascii="Times New Roman" w:eastAsia="宋体" w:hAnsi="Times New Roman"/>
          <w:szCs w:val="21"/>
        </w:rPr>
        <w:t>公里，新建道路长</w:t>
      </w:r>
      <w:r>
        <w:rPr>
          <w:rFonts w:ascii="Times New Roman" w:eastAsia="宋体" w:hAnsi="Times New Roman"/>
          <w:szCs w:val="21"/>
        </w:rPr>
        <w:t>1.6</w:t>
      </w:r>
      <w:r>
        <w:rPr>
          <w:rFonts w:ascii="Times New Roman" w:eastAsia="宋体" w:hAnsi="Times New Roman"/>
          <w:szCs w:val="21"/>
        </w:rPr>
        <w:t>公里，配套建设给排水管线及电缆沟等，含道路建设需征收土地费用。</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项目进展情况：工程于</w:t>
      </w:r>
      <w:r>
        <w:rPr>
          <w:rFonts w:ascii="Times New Roman" w:eastAsia="宋体" w:hAnsi="Times New Roman"/>
          <w:szCs w:val="21"/>
        </w:rPr>
        <w:t>20</w:t>
      </w:r>
      <w:r>
        <w:rPr>
          <w:rFonts w:ascii="Times New Roman" w:eastAsia="宋体" w:hAnsi="Times New Roman" w:hint="eastAsia"/>
          <w:szCs w:val="21"/>
        </w:rPr>
        <w:t>23</w:t>
      </w:r>
      <w:r>
        <w:rPr>
          <w:rFonts w:ascii="Times New Roman" w:eastAsia="宋体" w:hAnsi="Times New Roman"/>
          <w:szCs w:val="21"/>
        </w:rPr>
        <w:t>年</w:t>
      </w:r>
      <w:r>
        <w:rPr>
          <w:rFonts w:ascii="Times New Roman" w:eastAsia="宋体" w:hAnsi="Times New Roman" w:hint="eastAsia"/>
          <w:szCs w:val="21"/>
        </w:rPr>
        <w:t>2</w:t>
      </w:r>
      <w:r>
        <w:rPr>
          <w:rFonts w:ascii="Times New Roman" w:eastAsia="宋体" w:hAnsi="Times New Roman"/>
          <w:szCs w:val="21"/>
        </w:rPr>
        <w:t>月开始动工，拟于</w:t>
      </w:r>
      <w:r>
        <w:rPr>
          <w:rFonts w:ascii="Times New Roman" w:eastAsia="宋体" w:hAnsi="Times New Roman"/>
          <w:szCs w:val="21"/>
        </w:rPr>
        <w:t>202</w:t>
      </w:r>
      <w:r>
        <w:rPr>
          <w:rFonts w:ascii="Times New Roman" w:eastAsia="宋体" w:hAnsi="Times New Roman" w:hint="eastAsia"/>
          <w:szCs w:val="21"/>
        </w:rPr>
        <w:t>4</w:t>
      </w:r>
      <w:r>
        <w:rPr>
          <w:rFonts w:ascii="Times New Roman" w:eastAsia="宋体" w:hAnsi="Times New Roman"/>
          <w:szCs w:val="21"/>
        </w:rPr>
        <w:t>年</w:t>
      </w:r>
      <w:r>
        <w:rPr>
          <w:rFonts w:ascii="Times New Roman" w:eastAsia="宋体" w:hAnsi="Times New Roman" w:hint="eastAsia"/>
          <w:szCs w:val="21"/>
        </w:rPr>
        <w:t>2</w:t>
      </w:r>
      <w:r>
        <w:rPr>
          <w:rFonts w:ascii="Times New Roman" w:eastAsia="宋体" w:hAnsi="Times New Roman"/>
          <w:szCs w:val="21"/>
        </w:rPr>
        <w:t>月竣工</w:t>
      </w:r>
      <w:r>
        <w:rPr>
          <w:rFonts w:ascii="Times New Roman" w:eastAsia="宋体" w:hAnsi="Times New Roman"/>
          <w:szCs w:val="21"/>
        </w:rPr>
        <w:t>。</w:t>
      </w:r>
    </w:p>
    <w:p w:rsidR="00F1036C" w:rsidRDefault="00C24618">
      <w:pPr>
        <w:pStyle w:val="10"/>
        <w:spacing w:line="360" w:lineRule="auto"/>
        <w:rPr>
          <w:rFonts w:ascii="Times New Roman" w:eastAsia="宋体" w:hAnsi="Times New Roman"/>
          <w:szCs w:val="21"/>
        </w:rPr>
      </w:pPr>
      <w:r>
        <w:rPr>
          <w:rFonts w:ascii="Times New Roman" w:eastAsia="宋体" w:hAnsi="Times New Roman"/>
          <w:szCs w:val="21"/>
        </w:rPr>
        <w:t>项目</w:t>
      </w:r>
      <w:r>
        <w:rPr>
          <w:rFonts w:ascii="Times New Roman" w:eastAsia="宋体" w:hAnsi="Times New Roman"/>
          <w:szCs w:val="21"/>
        </w:rPr>
        <w:t>已取得</w:t>
      </w:r>
      <w:r>
        <w:rPr>
          <w:rFonts w:ascii="Times New Roman" w:eastAsia="宋体" w:hAnsi="Times New Roman"/>
          <w:szCs w:val="21"/>
        </w:rPr>
        <w:t>批复情况如下：</w:t>
      </w:r>
    </w:p>
    <w:tbl>
      <w:tblPr>
        <w:tblW w:w="86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9"/>
        <w:gridCol w:w="3531"/>
        <w:gridCol w:w="1557"/>
        <w:gridCol w:w="1833"/>
      </w:tblGrid>
      <w:tr w:rsidR="00F1036C">
        <w:trPr>
          <w:trHeight w:val="629"/>
          <w:tblHeader/>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批复单位</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项目批复文件</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批复文件名称</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b/>
                <w:bCs/>
                <w:sz w:val="18"/>
                <w:szCs w:val="18"/>
              </w:rPr>
            </w:pPr>
            <w:r>
              <w:rPr>
                <w:rFonts w:ascii="Times New Roman" w:eastAsia="宋体" w:hAnsi="Times New Roman" w:cs="Times New Roman"/>
                <w:b/>
                <w:bCs/>
                <w:sz w:val="18"/>
                <w:szCs w:val="18"/>
              </w:rPr>
              <w:t>批复日期</w:t>
            </w:r>
          </w:p>
        </w:tc>
      </w:tr>
      <w:tr w:rsidR="00F1036C">
        <w:trPr>
          <w:trHeight w:val="766"/>
          <w:jc w:val="center"/>
        </w:trPr>
        <w:tc>
          <w:tcPr>
            <w:tcW w:w="1689"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lastRenderedPageBreak/>
              <w:t>儋州市发展改革委员会</w:t>
            </w:r>
          </w:p>
        </w:tc>
        <w:tc>
          <w:tcPr>
            <w:tcW w:w="3531" w:type="dxa"/>
            <w:tcBorders>
              <w:tl2br w:val="nil"/>
              <w:tr2bl w:val="nil"/>
            </w:tcBorders>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Cs w:val="21"/>
              </w:rPr>
              <w:t>关于儋州市市级粮食储备库建设项目可行性研究报告的批复</w:t>
            </w:r>
          </w:p>
        </w:tc>
        <w:tc>
          <w:tcPr>
            <w:tcW w:w="1557"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儋发改可研</w:t>
            </w:r>
            <w:r>
              <w:rPr>
                <w:rFonts w:ascii="Times New Roman" w:eastAsia="宋体" w:hAnsi="Times New Roman" w:cs="Times New Roman" w:hint="eastAsia"/>
                <w:sz w:val="18"/>
                <w:szCs w:val="18"/>
              </w:rPr>
              <w:t>[</w:t>
            </w:r>
            <w:r>
              <w:rPr>
                <w:rFonts w:ascii="Times New Roman" w:eastAsia="宋体" w:hAnsi="Times New Roman" w:cs="Times New Roman"/>
                <w:sz w:val="18"/>
                <w:szCs w:val="18"/>
              </w:rPr>
              <w:t>2022</w:t>
            </w:r>
            <w:r>
              <w:rPr>
                <w:rFonts w:ascii="Times New Roman" w:eastAsia="宋体" w:hAnsi="Times New Roman" w:cs="Times New Roman" w:hint="eastAsia"/>
                <w:sz w:val="18"/>
                <w:szCs w:val="18"/>
              </w:rPr>
              <w:t>]</w:t>
            </w:r>
            <w:r>
              <w:rPr>
                <w:rFonts w:ascii="Times New Roman" w:eastAsia="宋体" w:hAnsi="Times New Roman" w:cs="Times New Roman"/>
                <w:sz w:val="18"/>
                <w:szCs w:val="18"/>
              </w:rPr>
              <w:t xml:space="preserve"> 27</w:t>
            </w:r>
            <w:r>
              <w:rPr>
                <w:rFonts w:ascii="Times New Roman" w:eastAsia="宋体" w:hAnsi="Times New Roman" w:cs="Times New Roman"/>
                <w:sz w:val="18"/>
                <w:szCs w:val="18"/>
              </w:rPr>
              <w:t>号</w:t>
            </w:r>
          </w:p>
        </w:tc>
        <w:tc>
          <w:tcPr>
            <w:tcW w:w="1833" w:type="dxa"/>
            <w:tcBorders>
              <w:tl2br w:val="nil"/>
              <w:tr2bl w:val="nil"/>
            </w:tcBorders>
            <w:noWrap/>
            <w:vAlign w:val="center"/>
          </w:tcPr>
          <w:p w:rsidR="00F1036C" w:rsidRDefault="00C24618">
            <w:pPr>
              <w:adjustRightInd w:val="0"/>
              <w:snapToGrid w:val="0"/>
              <w:spacing w:after="200" w:line="360" w:lineRule="auto"/>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2022</w:t>
            </w:r>
            <w:r>
              <w:rPr>
                <w:rFonts w:ascii="Times New Roman" w:eastAsia="宋体" w:hAnsi="Times New Roman" w:cs="Times New Roman" w:hint="eastAsia"/>
                <w:sz w:val="18"/>
                <w:szCs w:val="18"/>
              </w:rPr>
              <w:t>年</w:t>
            </w:r>
            <w:r>
              <w:rPr>
                <w:rFonts w:ascii="Times New Roman" w:eastAsia="宋体" w:hAnsi="Times New Roman" w:cs="Times New Roman" w:hint="eastAsia"/>
                <w:sz w:val="18"/>
                <w:szCs w:val="18"/>
              </w:rPr>
              <w:t>7</w:t>
            </w:r>
            <w:r>
              <w:rPr>
                <w:rFonts w:ascii="Times New Roman" w:eastAsia="宋体" w:hAnsi="Times New Roman" w:cs="Times New Roman" w:hint="eastAsia"/>
                <w:sz w:val="18"/>
                <w:szCs w:val="18"/>
              </w:rPr>
              <w:t>月</w:t>
            </w:r>
            <w:r>
              <w:rPr>
                <w:rFonts w:ascii="Times New Roman" w:eastAsia="宋体" w:hAnsi="Times New Roman" w:cs="Times New Roman" w:hint="eastAsia"/>
                <w:sz w:val="18"/>
                <w:szCs w:val="18"/>
              </w:rPr>
              <w:t>11</w:t>
            </w:r>
            <w:r>
              <w:rPr>
                <w:rFonts w:ascii="Times New Roman" w:eastAsia="宋体" w:hAnsi="Times New Roman" w:cs="Times New Roman" w:hint="eastAsia"/>
                <w:sz w:val="18"/>
                <w:szCs w:val="18"/>
              </w:rPr>
              <w:t>日</w:t>
            </w:r>
          </w:p>
        </w:tc>
      </w:tr>
    </w:tbl>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项目收益资金</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bCs/>
          <w:szCs w:val="21"/>
        </w:rPr>
      </w:pPr>
      <w:r>
        <w:rPr>
          <w:rFonts w:ascii="Times New Roman" w:eastAsia="宋体" w:hAnsi="Times New Roman" w:hint="eastAsia"/>
          <w:bCs/>
          <w:szCs w:val="21"/>
        </w:rPr>
        <w:t>债券存续期内，还本付息资金来源包括项目运营收益和土地出让收益。</w:t>
      </w:r>
    </w:p>
    <w:p w:rsidR="00F1036C" w:rsidRDefault="00C24618">
      <w:pPr>
        <w:pStyle w:val="ac"/>
        <w:tabs>
          <w:tab w:val="left" w:pos="993"/>
          <w:tab w:val="left" w:pos="1276"/>
        </w:tabs>
        <w:spacing w:beforeLines="50" w:before="156" w:afterLines="50" w:after="156" w:line="360" w:lineRule="auto"/>
        <w:ind w:firstLine="422"/>
        <w:outlineLvl w:val="0"/>
        <w:rPr>
          <w:rFonts w:ascii="Times New Roman" w:eastAsia="宋体" w:hAnsi="Times New Roman" w:cs="Times New Roman"/>
          <w:b/>
          <w:szCs w:val="21"/>
        </w:rPr>
      </w:pPr>
      <w:r>
        <w:rPr>
          <w:rFonts w:ascii="Times New Roman" w:eastAsia="宋体" w:hAnsi="Times New Roman" w:cs="Times New Roman" w:hint="eastAsia"/>
          <w:b/>
          <w:szCs w:val="21"/>
        </w:rPr>
        <w:t>（一）、项目运营收益</w:t>
      </w:r>
    </w:p>
    <w:p w:rsidR="00F1036C" w:rsidRDefault="00C24618" w:rsidP="00A3084F">
      <w:pPr>
        <w:pStyle w:val="ac"/>
        <w:spacing w:line="360" w:lineRule="auto"/>
        <w:ind w:firstLine="422"/>
        <w:rPr>
          <w:rFonts w:ascii="Times New Roman" w:eastAsia="宋体" w:hAnsi="Times New Roman" w:cs="Times New Roman"/>
          <w:b/>
          <w:bCs/>
          <w:szCs w:val="21"/>
        </w:rPr>
      </w:pPr>
      <w:r>
        <w:rPr>
          <w:rFonts w:ascii="Times New Roman" w:eastAsia="宋体" w:hAnsi="Times New Roman" w:cs="Times New Roman" w:hint="eastAsia"/>
          <w:b/>
          <w:bCs/>
          <w:szCs w:val="21"/>
        </w:rPr>
        <w:t>2022</w:t>
      </w:r>
      <w:r>
        <w:rPr>
          <w:rFonts w:ascii="Times New Roman" w:eastAsia="宋体" w:hAnsi="Times New Roman" w:cs="Times New Roman" w:hint="eastAsia"/>
          <w:b/>
          <w:bCs/>
          <w:szCs w:val="21"/>
        </w:rPr>
        <w:t>年儋州市基础设施专项债券（一期）</w:t>
      </w:r>
      <w:r>
        <w:rPr>
          <w:rFonts w:ascii="Times New Roman" w:eastAsia="宋体" w:hAnsi="Times New Roman" w:cs="Times New Roman"/>
          <w:b/>
          <w:bCs/>
          <w:szCs w:val="21"/>
        </w:rPr>
        <w:t>之</w:t>
      </w:r>
      <w:r>
        <w:rPr>
          <w:rFonts w:ascii="Times New Roman" w:eastAsia="宋体" w:hAnsi="Times New Roman" w:cs="Times New Roman" w:hint="eastAsia"/>
          <w:b/>
          <w:bCs/>
          <w:szCs w:val="21"/>
        </w:rPr>
        <w:t>新建儋州市生活垃圾填埋场工程</w:t>
      </w:r>
      <w:r>
        <w:rPr>
          <w:rFonts w:ascii="Times New Roman" w:eastAsia="宋体" w:hAnsi="Times New Roman" w:cs="Times New Roman"/>
          <w:b/>
          <w:bCs/>
          <w:szCs w:val="21"/>
        </w:rPr>
        <w:t>。</w:t>
      </w:r>
    </w:p>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hint="eastAsia"/>
          <w:szCs w:val="21"/>
        </w:rPr>
        <w:t>新建儋州市生活垃圾填埋场工程</w:t>
      </w:r>
      <w:r>
        <w:rPr>
          <w:rFonts w:ascii="Times New Roman" w:eastAsia="宋体" w:hAnsi="Times New Roman" w:cs="Times New Roman" w:hint="eastAsia"/>
          <w:szCs w:val="21"/>
        </w:rPr>
        <w:t>项目运营期间收益主要为垃圾填埋收益：</w:t>
      </w:r>
    </w:p>
    <w:p w:rsidR="00F1036C" w:rsidRDefault="00C24618">
      <w:pPr>
        <w:pStyle w:val="10"/>
        <w:spacing w:afterLines="50" w:after="156" w:line="360" w:lineRule="auto"/>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1</w:t>
      </w:r>
      <w:r>
        <w:rPr>
          <w:rFonts w:ascii="Times New Roman" w:eastAsia="宋体" w:hAnsi="Times New Roman"/>
          <w:szCs w:val="21"/>
        </w:rPr>
        <w:t>）垃圾填埋量</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szCs w:val="21"/>
        </w:rPr>
        <w:t>根据中国城市建设研究院有限公司出具的《新建儋州市生活垃圾填埋场工程可行性研究报告》及相关批复，新建儋州市生活垃圾填埋场工程项目设计处理规模为</w:t>
      </w:r>
      <w:r>
        <w:rPr>
          <w:rFonts w:ascii="Times New Roman" w:eastAsia="宋体" w:hAnsi="Times New Roman"/>
          <w:szCs w:val="21"/>
        </w:rPr>
        <w:t>150</w:t>
      </w:r>
      <w:r>
        <w:rPr>
          <w:rFonts w:ascii="Times New Roman" w:eastAsia="宋体" w:hAnsi="Times New Roman"/>
          <w:szCs w:val="21"/>
        </w:rPr>
        <w:t>吨</w:t>
      </w:r>
      <w:r>
        <w:rPr>
          <w:rFonts w:ascii="Times New Roman" w:eastAsia="宋体" w:hAnsi="Times New Roman"/>
          <w:szCs w:val="21"/>
        </w:rPr>
        <w:t>/</w:t>
      </w:r>
      <w:r>
        <w:rPr>
          <w:rFonts w:ascii="Times New Roman" w:eastAsia="宋体" w:hAnsi="Times New Roman"/>
          <w:szCs w:val="21"/>
        </w:rPr>
        <w:t>日。基于谨慎性原则，假设项目建成后</w:t>
      </w:r>
      <w:r>
        <w:rPr>
          <w:rFonts w:ascii="Times New Roman" w:eastAsia="宋体" w:hAnsi="Times New Roman"/>
          <w:szCs w:val="21"/>
        </w:rPr>
        <w:t>3</w:t>
      </w:r>
      <w:r>
        <w:rPr>
          <w:rFonts w:ascii="Times New Roman" w:eastAsia="宋体" w:hAnsi="Times New Roman"/>
          <w:szCs w:val="21"/>
        </w:rPr>
        <w:t>年内运行负荷率为</w:t>
      </w:r>
      <w:r>
        <w:rPr>
          <w:rFonts w:ascii="Times New Roman" w:eastAsia="宋体" w:hAnsi="Times New Roman"/>
          <w:szCs w:val="21"/>
        </w:rPr>
        <w:t>80%</w:t>
      </w:r>
      <w:r>
        <w:rPr>
          <w:rFonts w:ascii="Times New Roman" w:eastAsia="宋体" w:hAnsi="Times New Roman"/>
          <w:szCs w:val="21"/>
        </w:rPr>
        <w:t>，第</w:t>
      </w:r>
      <w:r>
        <w:rPr>
          <w:rFonts w:ascii="Times New Roman" w:eastAsia="宋体" w:hAnsi="Times New Roman"/>
          <w:szCs w:val="21"/>
        </w:rPr>
        <w:t>4</w:t>
      </w:r>
      <w:r>
        <w:rPr>
          <w:rFonts w:ascii="Times New Roman" w:eastAsia="宋体" w:hAnsi="Times New Roman"/>
          <w:szCs w:val="21"/>
        </w:rPr>
        <w:t>年开始至运营期结束，运行负荷率为</w:t>
      </w:r>
      <w:r>
        <w:rPr>
          <w:rFonts w:ascii="Times New Roman" w:eastAsia="宋体" w:hAnsi="Times New Roman"/>
          <w:szCs w:val="21"/>
        </w:rPr>
        <w:t>90%</w:t>
      </w:r>
      <w:r>
        <w:rPr>
          <w:rFonts w:ascii="Times New Roman" w:eastAsia="宋体" w:hAnsi="Times New Roman"/>
          <w:szCs w:val="21"/>
        </w:rPr>
        <w:t>。项目从</w:t>
      </w:r>
      <w:r>
        <w:rPr>
          <w:rFonts w:ascii="Times New Roman" w:eastAsia="宋体" w:hAnsi="Times New Roman"/>
          <w:szCs w:val="21"/>
        </w:rPr>
        <w:t>2023</w:t>
      </w:r>
      <w:r>
        <w:rPr>
          <w:rFonts w:ascii="Times New Roman" w:eastAsia="宋体" w:hAnsi="Times New Roman"/>
          <w:szCs w:val="21"/>
        </w:rPr>
        <w:t>年开始运营，则</w:t>
      </w:r>
      <w:r>
        <w:rPr>
          <w:rFonts w:ascii="Times New Roman" w:eastAsia="宋体" w:hAnsi="Times New Roman"/>
          <w:szCs w:val="21"/>
        </w:rPr>
        <w:t>2023</w:t>
      </w:r>
      <w:r>
        <w:rPr>
          <w:rFonts w:ascii="Times New Roman" w:eastAsia="宋体" w:hAnsi="Times New Roman"/>
          <w:szCs w:val="21"/>
        </w:rPr>
        <w:t>年度垃圾填埋量为</w:t>
      </w:r>
      <w:r>
        <w:rPr>
          <w:rFonts w:ascii="Times New Roman" w:eastAsia="宋体" w:hAnsi="Times New Roman"/>
          <w:szCs w:val="21"/>
        </w:rPr>
        <w:t>4.38</w:t>
      </w:r>
      <w:r>
        <w:rPr>
          <w:rFonts w:ascii="Times New Roman" w:eastAsia="宋体" w:hAnsi="Times New Roman"/>
          <w:szCs w:val="21"/>
        </w:rPr>
        <w:t>万吨。</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2</w:t>
      </w:r>
      <w:r>
        <w:rPr>
          <w:rFonts w:ascii="Times New Roman" w:eastAsia="宋体" w:hAnsi="Times New Roman"/>
          <w:szCs w:val="21"/>
        </w:rPr>
        <w:t>）垃圾填埋收入</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b/>
          <w:szCs w:val="21"/>
        </w:rPr>
      </w:pPr>
      <w:r>
        <w:rPr>
          <w:rFonts w:ascii="Times New Roman" w:eastAsia="宋体" w:hAnsi="Times New Roman"/>
          <w:szCs w:val="21"/>
        </w:rPr>
        <w:t>根据《海南省人民政府关于加强生活垃圾处理设施运营管理的通知》（琼府【</w:t>
      </w:r>
      <w:r>
        <w:rPr>
          <w:rFonts w:ascii="Times New Roman" w:eastAsia="宋体" w:hAnsi="Times New Roman"/>
          <w:szCs w:val="21"/>
        </w:rPr>
        <w:t>2009</w:t>
      </w:r>
      <w:r>
        <w:rPr>
          <w:rFonts w:ascii="Times New Roman" w:eastAsia="宋体" w:hAnsi="Times New Roman"/>
          <w:szCs w:val="21"/>
        </w:rPr>
        <w:t>】</w:t>
      </w:r>
      <w:r>
        <w:rPr>
          <w:rFonts w:ascii="Times New Roman" w:eastAsia="宋体" w:hAnsi="Times New Roman"/>
          <w:szCs w:val="21"/>
        </w:rPr>
        <w:t>67</w:t>
      </w:r>
      <w:r>
        <w:rPr>
          <w:rFonts w:ascii="Times New Roman" w:eastAsia="宋体" w:hAnsi="Times New Roman"/>
          <w:szCs w:val="21"/>
        </w:rPr>
        <w:t>号），儋州市生活垃圾处理费标准为</w:t>
      </w:r>
      <w:r>
        <w:rPr>
          <w:rFonts w:ascii="Times New Roman" w:eastAsia="宋体" w:hAnsi="Times New Roman"/>
          <w:szCs w:val="21"/>
        </w:rPr>
        <w:t>140</w:t>
      </w:r>
      <w:r>
        <w:rPr>
          <w:rFonts w:ascii="Times New Roman" w:eastAsia="宋体" w:hAnsi="Times New Roman"/>
          <w:szCs w:val="21"/>
        </w:rPr>
        <w:t>元</w:t>
      </w:r>
      <w:r>
        <w:rPr>
          <w:rFonts w:ascii="Times New Roman" w:eastAsia="宋体" w:hAnsi="Times New Roman"/>
          <w:szCs w:val="21"/>
        </w:rPr>
        <w:t>/</w:t>
      </w:r>
      <w:r>
        <w:rPr>
          <w:rFonts w:ascii="Times New Roman" w:eastAsia="宋体" w:hAnsi="Times New Roman"/>
          <w:szCs w:val="21"/>
        </w:rPr>
        <w:t>吨，则</w:t>
      </w:r>
      <w:r>
        <w:rPr>
          <w:rFonts w:ascii="Times New Roman" w:eastAsia="宋体" w:hAnsi="Times New Roman"/>
          <w:szCs w:val="21"/>
        </w:rPr>
        <w:t>2023</w:t>
      </w:r>
      <w:r>
        <w:rPr>
          <w:rFonts w:ascii="Times New Roman" w:eastAsia="宋体" w:hAnsi="Times New Roman"/>
          <w:szCs w:val="21"/>
        </w:rPr>
        <w:t>年度垃圾填埋收入为</w:t>
      </w:r>
      <w:r>
        <w:rPr>
          <w:rFonts w:ascii="Times New Roman" w:eastAsia="宋体" w:hAnsi="Times New Roman"/>
          <w:szCs w:val="21"/>
        </w:rPr>
        <w:t>613.20</w:t>
      </w:r>
      <w:r>
        <w:rPr>
          <w:rFonts w:ascii="Times New Roman" w:eastAsia="宋体" w:hAnsi="Times New Roman"/>
          <w:szCs w:val="21"/>
        </w:rPr>
        <w:t>万元。</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3</w:t>
      </w:r>
      <w:r>
        <w:rPr>
          <w:rFonts w:ascii="Times New Roman" w:eastAsia="宋体" w:hAnsi="Times New Roman"/>
          <w:szCs w:val="21"/>
        </w:rPr>
        <w:t>）垃圾填埋成本</w:t>
      </w:r>
    </w:p>
    <w:p w:rsidR="00F1036C" w:rsidRDefault="00C24618">
      <w:pPr>
        <w:pStyle w:val="10"/>
        <w:tabs>
          <w:tab w:val="left" w:pos="993"/>
          <w:tab w:val="left" w:pos="1276"/>
        </w:tabs>
        <w:spacing w:beforeLines="50" w:before="156" w:afterLines="50" w:after="156" w:line="360" w:lineRule="auto"/>
        <w:ind w:firstLineChars="294" w:firstLine="617"/>
        <w:rPr>
          <w:rFonts w:ascii="Times New Roman" w:eastAsia="宋体" w:hAnsi="Times New Roman"/>
          <w:szCs w:val="21"/>
        </w:rPr>
      </w:pPr>
      <w:r>
        <w:rPr>
          <w:rFonts w:ascii="Times New Roman" w:eastAsia="宋体" w:hAnsi="Times New Roman"/>
          <w:szCs w:val="21"/>
        </w:rPr>
        <w:t>参考周边及行业同类项目，垃圾转运项目直接运营成本主要包括人工费、辅助材料费、燃料费、水电费、维修费等，折算为按吨垃圾的单位成本约为</w:t>
      </w:r>
      <w:r>
        <w:rPr>
          <w:rFonts w:ascii="Times New Roman" w:eastAsia="宋体" w:hAnsi="Times New Roman"/>
          <w:szCs w:val="21"/>
        </w:rPr>
        <w:t>80</w:t>
      </w:r>
      <w:r>
        <w:rPr>
          <w:rFonts w:ascii="Times New Roman" w:eastAsia="宋体" w:hAnsi="Times New Roman"/>
          <w:szCs w:val="21"/>
        </w:rPr>
        <w:t>元</w:t>
      </w:r>
      <w:r>
        <w:rPr>
          <w:rFonts w:ascii="Times New Roman" w:eastAsia="宋体" w:hAnsi="Times New Roman"/>
          <w:szCs w:val="21"/>
        </w:rPr>
        <w:t>/</w:t>
      </w:r>
      <w:r>
        <w:rPr>
          <w:rFonts w:ascii="Times New Roman" w:eastAsia="宋体" w:hAnsi="Times New Roman"/>
          <w:szCs w:val="21"/>
        </w:rPr>
        <w:t>吨，则</w:t>
      </w:r>
      <w:r>
        <w:rPr>
          <w:rFonts w:ascii="Times New Roman" w:eastAsia="宋体" w:hAnsi="Times New Roman"/>
          <w:szCs w:val="21"/>
        </w:rPr>
        <w:t>2023</w:t>
      </w:r>
      <w:r>
        <w:rPr>
          <w:rFonts w:ascii="Times New Roman" w:eastAsia="宋体" w:hAnsi="Times New Roman"/>
          <w:szCs w:val="21"/>
        </w:rPr>
        <w:t>年度垃圾填埋成本为</w:t>
      </w:r>
      <w:r>
        <w:rPr>
          <w:rFonts w:ascii="Times New Roman" w:eastAsia="宋体" w:hAnsi="Times New Roman"/>
          <w:szCs w:val="21"/>
        </w:rPr>
        <w:t>350.40</w:t>
      </w:r>
      <w:r>
        <w:rPr>
          <w:rFonts w:ascii="Times New Roman" w:eastAsia="宋体" w:hAnsi="Times New Roman"/>
          <w:szCs w:val="21"/>
        </w:rPr>
        <w:t>万元。</w:t>
      </w:r>
    </w:p>
    <w:p w:rsidR="00F1036C" w:rsidRDefault="00C24618">
      <w:pPr>
        <w:pStyle w:val="10"/>
        <w:spacing w:afterLines="50" w:after="156" w:line="360" w:lineRule="auto"/>
        <w:rPr>
          <w:rFonts w:ascii="Times New Roman" w:eastAsia="宋体" w:hAnsi="Times New Roman"/>
          <w:szCs w:val="21"/>
        </w:rPr>
      </w:pPr>
      <w:r>
        <w:rPr>
          <w:rFonts w:ascii="Times New Roman" w:eastAsia="宋体" w:hAnsi="Times New Roman"/>
          <w:szCs w:val="21"/>
        </w:rPr>
        <w:t>（</w:t>
      </w:r>
      <w:r>
        <w:rPr>
          <w:rFonts w:ascii="Times New Roman" w:eastAsia="宋体" w:hAnsi="Times New Roman"/>
          <w:szCs w:val="21"/>
        </w:rPr>
        <w:t>4</w:t>
      </w:r>
      <w:r>
        <w:rPr>
          <w:rFonts w:ascii="Times New Roman" w:eastAsia="宋体" w:hAnsi="Times New Roman"/>
          <w:szCs w:val="21"/>
        </w:rPr>
        <w:t>）税金</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szCs w:val="21"/>
        </w:rPr>
        <w:t>增值税为</w:t>
      </w:r>
      <w:r>
        <w:rPr>
          <w:rFonts w:ascii="Times New Roman" w:eastAsia="宋体" w:hAnsi="Times New Roman"/>
          <w:szCs w:val="21"/>
        </w:rPr>
        <w:t>3%</w:t>
      </w:r>
      <w:r>
        <w:rPr>
          <w:rFonts w:ascii="Times New Roman" w:eastAsia="宋体" w:hAnsi="Times New Roman"/>
          <w:szCs w:val="21"/>
        </w:rPr>
        <w:t>，城建税为</w:t>
      </w:r>
      <w:r>
        <w:rPr>
          <w:rFonts w:ascii="Times New Roman" w:eastAsia="宋体" w:hAnsi="Times New Roman"/>
          <w:szCs w:val="21"/>
        </w:rPr>
        <w:t>7%</w:t>
      </w:r>
      <w:r>
        <w:rPr>
          <w:rFonts w:ascii="Times New Roman" w:eastAsia="宋体" w:hAnsi="Times New Roman"/>
          <w:szCs w:val="21"/>
        </w:rPr>
        <w:t>，教育费及附加为</w:t>
      </w:r>
      <w:r>
        <w:rPr>
          <w:rFonts w:ascii="Times New Roman" w:eastAsia="宋体" w:hAnsi="Times New Roman"/>
          <w:szCs w:val="21"/>
        </w:rPr>
        <w:t>5%</w:t>
      </w:r>
      <w:r>
        <w:rPr>
          <w:rFonts w:ascii="Times New Roman" w:eastAsia="宋体" w:hAnsi="Times New Roman"/>
          <w:szCs w:val="21"/>
        </w:rPr>
        <w:t>。</w:t>
      </w:r>
    </w:p>
    <w:p w:rsidR="00F1036C" w:rsidRDefault="00C24618" w:rsidP="00A3084F">
      <w:pPr>
        <w:pStyle w:val="ac"/>
        <w:tabs>
          <w:tab w:val="left" w:pos="993"/>
          <w:tab w:val="left" w:pos="1276"/>
        </w:tabs>
        <w:spacing w:beforeLines="50" w:before="156" w:afterLines="50" w:after="156" w:line="360" w:lineRule="auto"/>
        <w:ind w:leftChars="200" w:left="420" w:firstLineChars="0" w:firstLine="0"/>
        <w:rPr>
          <w:rFonts w:ascii="Times New Roman" w:eastAsia="宋体" w:hAnsi="Times New Roman" w:cs="Times New Roman"/>
          <w:szCs w:val="21"/>
        </w:rPr>
      </w:pPr>
      <w:r>
        <w:rPr>
          <w:rFonts w:ascii="Times New Roman" w:eastAsia="宋体" w:hAnsi="Times New Roman" w:cs="Times New Roman" w:hint="eastAsia"/>
          <w:szCs w:val="21"/>
        </w:rPr>
        <w:t>综上，</w:t>
      </w:r>
      <w:r>
        <w:rPr>
          <w:rFonts w:ascii="Times New Roman" w:eastAsia="宋体" w:hAnsi="Times New Roman" w:cs="Times New Roman" w:hint="eastAsia"/>
          <w:szCs w:val="21"/>
        </w:rPr>
        <w:t>新建儋州市生活垃圾填埋场工程</w:t>
      </w:r>
      <w:r>
        <w:rPr>
          <w:rFonts w:ascii="Times New Roman" w:eastAsia="宋体" w:hAnsi="Times New Roman" w:cs="Times New Roman" w:hint="eastAsia"/>
          <w:szCs w:val="21"/>
        </w:rPr>
        <w:t>分年度资金</w:t>
      </w:r>
      <w:r>
        <w:rPr>
          <w:rFonts w:ascii="Times New Roman" w:eastAsia="宋体" w:hAnsi="Times New Roman" w:cs="Times New Roman" w:hint="eastAsia"/>
          <w:szCs w:val="21"/>
        </w:rPr>
        <w:t>明细如下表：</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40"/>
        <w:gridCol w:w="2110"/>
        <w:gridCol w:w="1821"/>
        <w:gridCol w:w="1820"/>
        <w:gridCol w:w="1528"/>
      </w:tblGrid>
      <w:tr w:rsidR="00F1036C">
        <w:trPr>
          <w:trHeight w:val="280"/>
        </w:trPr>
        <w:tc>
          <w:tcPr>
            <w:tcW w:w="727" w:type="pct"/>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序号</w:t>
            </w:r>
          </w:p>
        </w:tc>
        <w:tc>
          <w:tcPr>
            <w:tcW w:w="1238" w:type="pct"/>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收入</w:t>
            </w:r>
          </w:p>
        </w:tc>
        <w:tc>
          <w:tcPr>
            <w:tcW w:w="1068" w:type="pct"/>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成本</w:t>
            </w:r>
          </w:p>
        </w:tc>
        <w:tc>
          <w:tcPr>
            <w:tcW w:w="897" w:type="pct"/>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税金</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lastRenderedPageBreak/>
              <w:t>1</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2023</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613.20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350.40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20.00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2024</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613.20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350.40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20.00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2025</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613.20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350.40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20.00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2026</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2027</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2028</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2029</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8</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2030</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2031</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10</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2032</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11</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2033</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12</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2034</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13</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2035</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727"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14</w:t>
            </w:r>
          </w:p>
        </w:tc>
        <w:tc>
          <w:tcPr>
            <w:tcW w:w="1238" w:type="pct"/>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2036</w:t>
            </w:r>
            <w:r>
              <w:rPr>
                <w:rFonts w:ascii="Times New Roman" w:eastAsia="宋体" w:hAnsi="Times New Roman" w:cs="Times New Roman"/>
                <w:color w:val="000000"/>
                <w:kern w:val="0"/>
                <w:szCs w:val="21"/>
                <w:lang w:bidi="ar"/>
              </w:rPr>
              <w:t>年度</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689.85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394.20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22.50 </w:t>
            </w:r>
          </w:p>
        </w:tc>
      </w:tr>
      <w:tr w:rsidR="00F1036C">
        <w:trPr>
          <w:trHeight w:val="240"/>
        </w:trPr>
        <w:tc>
          <w:tcPr>
            <w:tcW w:w="1965" w:type="pct"/>
            <w:gridSpan w:val="2"/>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合计</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9,427.95 </w:t>
            </w:r>
          </w:p>
        </w:tc>
        <w:tc>
          <w:tcPr>
            <w:tcW w:w="10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5,387.40 </w:t>
            </w:r>
          </w:p>
        </w:tc>
        <w:tc>
          <w:tcPr>
            <w:tcW w:w="89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307.55 </w:t>
            </w:r>
          </w:p>
        </w:tc>
      </w:tr>
    </w:tbl>
    <w:p w:rsidR="00F1036C" w:rsidRDefault="00C24618">
      <w:pPr>
        <w:pStyle w:val="ac"/>
        <w:tabs>
          <w:tab w:val="left" w:pos="993"/>
          <w:tab w:val="left" w:pos="1276"/>
        </w:tabs>
        <w:spacing w:beforeLines="50" w:before="156" w:afterLines="50" w:after="156" w:line="360" w:lineRule="auto"/>
        <w:ind w:firstLine="422"/>
        <w:rPr>
          <w:rFonts w:ascii="Times New Roman" w:eastAsia="宋体" w:hAnsi="Times New Roman" w:cs="Times New Roman"/>
          <w:b/>
          <w:bCs/>
          <w:szCs w:val="21"/>
        </w:rPr>
      </w:pPr>
      <w:r>
        <w:rPr>
          <w:rFonts w:ascii="Times New Roman" w:eastAsia="宋体" w:hAnsi="Times New Roman" w:cs="Times New Roman"/>
          <w:b/>
          <w:bCs/>
          <w:szCs w:val="21"/>
        </w:rPr>
        <w:t>2022</w:t>
      </w:r>
      <w:r>
        <w:rPr>
          <w:rFonts w:ascii="Times New Roman" w:eastAsia="宋体" w:hAnsi="Times New Roman" w:cs="Times New Roman"/>
          <w:b/>
          <w:bCs/>
          <w:szCs w:val="21"/>
        </w:rPr>
        <w:t>年儋州市基础设施专项债券（一期）（二期）（三期）调整债</w:t>
      </w:r>
      <w:r>
        <w:rPr>
          <w:rFonts w:ascii="Times New Roman" w:eastAsia="宋体" w:hAnsi="Times New Roman" w:cs="Times New Roman" w:hint="eastAsia"/>
          <w:b/>
          <w:bCs/>
          <w:szCs w:val="21"/>
        </w:rPr>
        <w:t>之儋州市市级粮食储备库建设项目：</w:t>
      </w:r>
    </w:p>
    <w:p w:rsidR="00F1036C" w:rsidRDefault="00C24618" w:rsidP="00A3084F">
      <w:pPr>
        <w:pStyle w:val="ac"/>
        <w:tabs>
          <w:tab w:val="left" w:pos="993"/>
          <w:tab w:val="left" w:pos="1276"/>
        </w:tabs>
        <w:spacing w:beforeLines="50" w:before="156" w:afterLines="50" w:after="156" w:line="360" w:lineRule="auto"/>
        <w:ind w:leftChars="200" w:left="420" w:firstLineChars="0" w:firstLine="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）项目运营期资金流入</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儋州市市级粮食储备库建设项目运营期资金流入包括粮食储备代管收入、成品粮低温仓出租收入、储备粮动态轮换补贴收入及其他收入等。</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①粮食储备代管收入</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依据项目可行性研究报告，项目完工后，新建</w:t>
      </w:r>
      <w:r>
        <w:rPr>
          <w:rFonts w:ascii="Times New Roman" w:eastAsia="宋体" w:hAnsi="Times New Roman" w:cs="Times New Roman" w:hint="eastAsia"/>
          <w:szCs w:val="21"/>
        </w:rPr>
        <w:t>3</w:t>
      </w:r>
      <w:r>
        <w:rPr>
          <w:rFonts w:ascii="Times New Roman" w:eastAsia="宋体" w:hAnsi="Times New Roman" w:cs="Times New Roman" w:hint="eastAsia"/>
          <w:szCs w:val="21"/>
        </w:rPr>
        <w:t>栋平房仓，建筑面积为</w:t>
      </w:r>
      <w:r>
        <w:rPr>
          <w:rFonts w:ascii="Times New Roman" w:eastAsia="宋体" w:hAnsi="Times New Roman" w:cs="Times New Roman" w:hint="eastAsia"/>
          <w:szCs w:val="21"/>
        </w:rPr>
        <w:t>6237m</w:t>
      </w:r>
      <w:r>
        <w:rPr>
          <w:rFonts w:ascii="Times New Roman" w:eastAsia="宋体" w:hAnsi="Times New Roman" w:cs="Times New Roman" w:hint="eastAsia"/>
          <w:szCs w:val="21"/>
          <w:vertAlign w:val="superscript"/>
        </w:rPr>
        <w:t>2</w:t>
      </w:r>
      <w:r>
        <w:rPr>
          <w:rFonts w:ascii="Times New Roman" w:eastAsia="宋体" w:hAnsi="Times New Roman" w:cs="Times New Roman" w:hint="eastAsia"/>
          <w:szCs w:val="21"/>
        </w:rPr>
        <w:t>，预计可储备战备粮食</w:t>
      </w:r>
      <w:r>
        <w:rPr>
          <w:rFonts w:ascii="Times New Roman" w:eastAsia="宋体" w:hAnsi="Times New Roman" w:cs="Times New Roman" w:hint="eastAsia"/>
          <w:szCs w:val="21"/>
        </w:rPr>
        <w:t>3.08</w:t>
      </w:r>
      <w:r>
        <w:rPr>
          <w:rFonts w:ascii="Times New Roman" w:eastAsia="宋体" w:hAnsi="Times New Roman" w:cs="Times New Roman" w:hint="eastAsia"/>
          <w:szCs w:val="21"/>
        </w:rPr>
        <w:t>万吨，根据《儋州市市级储备粮管理暂行办法》等相关文件规定，粮食代储每年获得相应的粮食储备代管费，预计每年每吨的代管收费为</w:t>
      </w:r>
      <w:r>
        <w:rPr>
          <w:rFonts w:ascii="Times New Roman" w:eastAsia="宋体" w:hAnsi="Times New Roman" w:cs="Times New Roman" w:hint="eastAsia"/>
          <w:szCs w:val="21"/>
        </w:rPr>
        <w:t>180</w:t>
      </w:r>
      <w:r>
        <w:rPr>
          <w:rFonts w:ascii="Times New Roman" w:eastAsia="宋体" w:hAnsi="Times New Roman" w:cs="Times New Roman" w:hint="eastAsia"/>
          <w:szCs w:val="21"/>
        </w:rPr>
        <w:t>元；每年粮食储备数量按照设计储备容量的</w:t>
      </w:r>
      <w:r>
        <w:rPr>
          <w:rFonts w:ascii="Times New Roman" w:eastAsia="宋体" w:hAnsi="Times New Roman" w:cs="Times New Roman" w:hint="eastAsia"/>
          <w:szCs w:val="21"/>
        </w:rPr>
        <w:t>90%</w:t>
      </w:r>
      <w:r>
        <w:rPr>
          <w:rFonts w:ascii="Times New Roman" w:eastAsia="宋体" w:hAnsi="Times New Roman" w:cs="Times New Roman" w:hint="eastAsia"/>
          <w:szCs w:val="21"/>
        </w:rPr>
        <w:t>计算，且参考物价上涨水平，代管费用每</w:t>
      </w:r>
      <w:r>
        <w:rPr>
          <w:rFonts w:ascii="Times New Roman" w:eastAsia="宋体" w:hAnsi="Times New Roman" w:cs="Times New Roman" w:hint="eastAsia"/>
          <w:szCs w:val="21"/>
        </w:rPr>
        <w:t>3</w:t>
      </w:r>
      <w:r>
        <w:rPr>
          <w:rFonts w:ascii="Times New Roman" w:eastAsia="宋体" w:hAnsi="Times New Roman" w:cs="Times New Roman" w:hint="eastAsia"/>
          <w:szCs w:val="21"/>
        </w:rPr>
        <w:t>年上涨</w:t>
      </w:r>
      <w:r>
        <w:rPr>
          <w:rFonts w:ascii="Times New Roman" w:eastAsia="宋体" w:hAnsi="Times New Roman" w:cs="Times New Roman" w:hint="eastAsia"/>
          <w:szCs w:val="21"/>
        </w:rPr>
        <w:t>5%</w:t>
      </w:r>
      <w:r>
        <w:rPr>
          <w:rFonts w:ascii="Times New Roman" w:eastAsia="宋体" w:hAnsi="Times New Roman" w:cs="Times New Roman" w:hint="eastAsia"/>
          <w:szCs w:val="21"/>
        </w:rPr>
        <w:t>、则债券存续期内，预计可实现粮食储备代管收入</w:t>
      </w:r>
      <w:r>
        <w:rPr>
          <w:rFonts w:ascii="Times New Roman" w:eastAsia="宋体" w:hAnsi="Times New Roman" w:cs="Times New Roman" w:hint="eastAsia"/>
          <w:szCs w:val="21"/>
        </w:rPr>
        <w:t>5,375.17</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②成品粮低温仓库出租收入</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依据项目可行性研究报告，项目完工后，新建</w:t>
      </w:r>
      <w:r>
        <w:rPr>
          <w:rFonts w:ascii="Times New Roman" w:eastAsia="宋体" w:hAnsi="Times New Roman" w:cs="Times New Roman" w:hint="eastAsia"/>
          <w:szCs w:val="21"/>
        </w:rPr>
        <w:t>2</w:t>
      </w:r>
      <w:r>
        <w:rPr>
          <w:rFonts w:ascii="Times New Roman" w:eastAsia="宋体" w:hAnsi="Times New Roman" w:cs="Times New Roman" w:hint="eastAsia"/>
          <w:szCs w:val="21"/>
        </w:rPr>
        <w:t>栋成品粮低温仓，建筑面积为</w:t>
      </w:r>
      <w:r>
        <w:rPr>
          <w:rFonts w:ascii="Times New Roman" w:eastAsia="宋体" w:hAnsi="Times New Roman" w:cs="Times New Roman" w:hint="eastAsia"/>
          <w:szCs w:val="21"/>
        </w:rPr>
        <w:t>4074m</w:t>
      </w:r>
      <w:r>
        <w:rPr>
          <w:rFonts w:ascii="Times New Roman" w:eastAsia="宋体" w:hAnsi="Times New Roman" w:cs="Times New Roman" w:hint="eastAsia"/>
          <w:szCs w:val="21"/>
          <w:vertAlign w:val="superscript"/>
        </w:rPr>
        <w:t>2</w:t>
      </w:r>
      <w:r>
        <w:rPr>
          <w:rFonts w:ascii="Times New Roman" w:eastAsia="宋体" w:hAnsi="Times New Roman" w:cs="Times New Roman" w:hint="eastAsia"/>
          <w:szCs w:val="21"/>
        </w:rPr>
        <w:t>，可选择对外出租，通过公开信息查询，儋州标准仓库出租价格约为</w:t>
      </w:r>
      <w:r>
        <w:rPr>
          <w:rFonts w:ascii="Times New Roman" w:eastAsia="宋体" w:hAnsi="Times New Roman" w:cs="Times New Roman" w:hint="eastAsia"/>
          <w:szCs w:val="21"/>
        </w:rPr>
        <w:t>25</w:t>
      </w:r>
      <w:r>
        <w:rPr>
          <w:rFonts w:ascii="Times New Roman" w:eastAsia="宋体" w:hAnsi="Times New Roman" w:cs="Times New Roman" w:hint="eastAsia"/>
          <w:szCs w:val="21"/>
        </w:rPr>
        <w:t>元</w:t>
      </w:r>
      <w:r>
        <w:rPr>
          <w:rFonts w:ascii="Times New Roman" w:eastAsia="宋体" w:hAnsi="Times New Roman" w:cs="Times New Roman" w:hint="eastAsia"/>
          <w:szCs w:val="21"/>
        </w:rPr>
        <w:t>/</w:t>
      </w:r>
      <w:r>
        <w:rPr>
          <w:rFonts w:ascii="Times New Roman" w:eastAsia="宋体" w:hAnsi="Times New Roman" w:cs="Times New Roman" w:hint="eastAsia"/>
          <w:szCs w:val="21"/>
        </w:rPr>
        <w:t>m</w:t>
      </w:r>
      <w:r>
        <w:rPr>
          <w:rFonts w:ascii="Times New Roman" w:eastAsia="宋体" w:hAnsi="Times New Roman" w:cs="Times New Roman" w:hint="eastAsia"/>
          <w:szCs w:val="21"/>
          <w:vertAlign w:val="superscript"/>
        </w:rPr>
        <w:t>2</w:t>
      </w:r>
      <w:r>
        <w:rPr>
          <w:rFonts w:ascii="Times New Roman" w:eastAsia="宋体" w:hAnsi="Times New Roman" w:cs="Times New Roman" w:hint="eastAsia"/>
          <w:szCs w:val="21"/>
        </w:rPr>
        <w:t>/</w:t>
      </w:r>
      <w:r>
        <w:rPr>
          <w:rFonts w:ascii="Times New Roman" w:eastAsia="宋体" w:hAnsi="Times New Roman" w:cs="Times New Roman" w:hint="eastAsia"/>
          <w:szCs w:val="21"/>
        </w:rPr>
        <w:t>月，考虑本次建设</w:t>
      </w:r>
      <w:r>
        <w:rPr>
          <w:rFonts w:ascii="Times New Roman" w:eastAsia="宋体" w:hAnsi="Times New Roman" w:cs="Times New Roman" w:hint="eastAsia"/>
          <w:szCs w:val="21"/>
        </w:rPr>
        <w:t>成品粮低温仓的特殊性，暂按</w:t>
      </w:r>
      <w:r>
        <w:rPr>
          <w:rFonts w:ascii="Times New Roman" w:eastAsia="宋体" w:hAnsi="Times New Roman" w:cs="Times New Roman" w:hint="eastAsia"/>
          <w:szCs w:val="21"/>
        </w:rPr>
        <w:t>30</w:t>
      </w:r>
      <w:r>
        <w:rPr>
          <w:rFonts w:ascii="Times New Roman" w:eastAsia="宋体" w:hAnsi="Times New Roman" w:cs="Times New Roman" w:hint="eastAsia"/>
          <w:szCs w:val="21"/>
        </w:rPr>
        <w:t>元</w:t>
      </w:r>
      <w:r>
        <w:rPr>
          <w:rFonts w:ascii="Times New Roman" w:eastAsia="宋体" w:hAnsi="Times New Roman" w:cs="Times New Roman" w:hint="eastAsia"/>
          <w:szCs w:val="21"/>
        </w:rPr>
        <w:t>/</w:t>
      </w:r>
      <w:r>
        <w:rPr>
          <w:rFonts w:ascii="Times New Roman" w:eastAsia="宋体" w:hAnsi="Times New Roman" w:cs="Times New Roman" w:hint="eastAsia"/>
          <w:szCs w:val="21"/>
        </w:rPr>
        <w:t>m</w:t>
      </w:r>
      <w:r>
        <w:rPr>
          <w:rFonts w:ascii="Times New Roman" w:eastAsia="宋体" w:hAnsi="Times New Roman" w:cs="Times New Roman" w:hint="eastAsia"/>
          <w:szCs w:val="21"/>
          <w:vertAlign w:val="superscript"/>
        </w:rPr>
        <w:t>2</w:t>
      </w:r>
      <w:r>
        <w:rPr>
          <w:rFonts w:ascii="Times New Roman" w:eastAsia="宋体" w:hAnsi="Times New Roman" w:cs="Times New Roman" w:hint="eastAsia"/>
          <w:szCs w:val="21"/>
        </w:rPr>
        <w:t>/</w:t>
      </w:r>
      <w:r>
        <w:rPr>
          <w:rFonts w:ascii="Times New Roman" w:eastAsia="宋体" w:hAnsi="Times New Roman" w:cs="Times New Roman" w:hint="eastAsia"/>
          <w:szCs w:val="21"/>
        </w:rPr>
        <w:t>月计算，</w:t>
      </w:r>
      <w:r>
        <w:rPr>
          <w:rFonts w:ascii="Times New Roman" w:eastAsia="宋体" w:hAnsi="Times New Roman" w:cs="Times New Roman" w:hint="eastAsia"/>
          <w:szCs w:val="21"/>
        </w:rPr>
        <w:t>且参考物价上涨水平，出租价格每</w:t>
      </w:r>
      <w:r>
        <w:rPr>
          <w:rFonts w:ascii="Times New Roman" w:eastAsia="宋体" w:hAnsi="Times New Roman" w:cs="Times New Roman" w:hint="eastAsia"/>
          <w:szCs w:val="21"/>
        </w:rPr>
        <w:t>3</w:t>
      </w:r>
      <w:r>
        <w:rPr>
          <w:rFonts w:ascii="Times New Roman" w:eastAsia="宋体" w:hAnsi="Times New Roman" w:cs="Times New Roman" w:hint="eastAsia"/>
          <w:szCs w:val="21"/>
        </w:rPr>
        <w:t>年上涨</w:t>
      </w:r>
      <w:r>
        <w:rPr>
          <w:rFonts w:ascii="Times New Roman" w:eastAsia="宋体" w:hAnsi="Times New Roman" w:cs="Times New Roman" w:hint="eastAsia"/>
          <w:szCs w:val="21"/>
        </w:rPr>
        <w:t>5%</w:t>
      </w:r>
      <w:r>
        <w:rPr>
          <w:rFonts w:ascii="Times New Roman" w:eastAsia="宋体" w:hAnsi="Times New Roman" w:cs="Times New Roman" w:hint="eastAsia"/>
          <w:szCs w:val="21"/>
        </w:rPr>
        <w:t>、则债券存续期内，预计可实现成品粮低温仓库出租收入</w:t>
      </w:r>
      <w:r>
        <w:rPr>
          <w:rFonts w:ascii="Times New Roman" w:eastAsia="宋体" w:hAnsi="Times New Roman" w:cs="Times New Roman" w:hint="eastAsia"/>
          <w:szCs w:val="21"/>
        </w:rPr>
        <w:t xml:space="preserve"> 1,579.97 </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lastRenderedPageBreak/>
        <w:t>③储备粮动态轮换补贴收入</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轮换补贴收入包括市储备粮轮换过程中出入库费用，市储备粮的调拨、移库过程中所发生的运杂费用、市储备粮在轮换过程中的定额损耗等，预计上述补贴标准为</w:t>
      </w:r>
      <w:r>
        <w:rPr>
          <w:rFonts w:ascii="Times New Roman" w:eastAsia="宋体" w:hAnsi="Times New Roman" w:cs="Times New Roman" w:hint="eastAsia"/>
          <w:szCs w:val="21"/>
        </w:rPr>
        <w:t>40.00</w:t>
      </w:r>
      <w:r>
        <w:rPr>
          <w:rFonts w:ascii="Times New Roman" w:eastAsia="宋体" w:hAnsi="Times New Roman" w:cs="Times New Roman" w:hint="eastAsia"/>
          <w:szCs w:val="21"/>
        </w:rPr>
        <w:t>元</w:t>
      </w:r>
      <w:r>
        <w:rPr>
          <w:rFonts w:ascii="Times New Roman" w:eastAsia="宋体" w:hAnsi="Times New Roman" w:cs="Times New Roman" w:hint="eastAsia"/>
          <w:szCs w:val="21"/>
        </w:rPr>
        <w:t>/</w:t>
      </w:r>
      <w:r>
        <w:rPr>
          <w:rFonts w:ascii="Times New Roman" w:eastAsia="宋体" w:hAnsi="Times New Roman" w:cs="Times New Roman" w:hint="eastAsia"/>
          <w:szCs w:val="21"/>
        </w:rPr>
        <w:t>吨；依据《儋州市市级储备粮管理暂行办法》中有关储备粮轮换管理的规定，“原则上市内储备的稻谷、小麦每</w:t>
      </w:r>
      <w:r>
        <w:rPr>
          <w:rFonts w:ascii="Times New Roman" w:eastAsia="宋体" w:hAnsi="Times New Roman" w:cs="Times New Roman" w:hint="eastAsia"/>
          <w:szCs w:val="21"/>
        </w:rPr>
        <w:t>2</w:t>
      </w:r>
      <w:r>
        <w:rPr>
          <w:rFonts w:ascii="Times New Roman" w:eastAsia="宋体" w:hAnsi="Times New Roman" w:cs="Times New Roman" w:hint="eastAsia"/>
          <w:szCs w:val="21"/>
        </w:rPr>
        <w:t>年轮换</w:t>
      </w:r>
      <w:r>
        <w:rPr>
          <w:rFonts w:ascii="Times New Roman" w:eastAsia="宋体" w:hAnsi="Times New Roman" w:cs="Times New Roman" w:hint="eastAsia"/>
          <w:szCs w:val="21"/>
        </w:rPr>
        <w:t>100%</w:t>
      </w:r>
      <w:r>
        <w:rPr>
          <w:rFonts w:ascii="Times New Roman" w:eastAsia="宋体" w:hAnsi="Times New Roman" w:cs="Times New Roman" w:hint="eastAsia"/>
          <w:szCs w:val="21"/>
        </w:rPr>
        <w:t>，每年轮换数量不超过承储企业承储该品种计划总量的</w:t>
      </w:r>
      <w:r>
        <w:rPr>
          <w:rFonts w:ascii="Times New Roman" w:eastAsia="宋体" w:hAnsi="Times New Roman" w:cs="Times New Roman" w:hint="eastAsia"/>
          <w:szCs w:val="21"/>
        </w:rPr>
        <w:t>60%</w:t>
      </w:r>
      <w:r>
        <w:rPr>
          <w:rFonts w:ascii="Times New Roman" w:eastAsia="宋体" w:hAnsi="Times New Roman" w:cs="Times New Roman" w:hint="eastAsia"/>
          <w:szCs w:val="21"/>
        </w:rPr>
        <w:t>”，</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预计每年粮食轮换数量占储备数量的</w:t>
      </w:r>
      <w:r>
        <w:rPr>
          <w:rFonts w:ascii="Times New Roman" w:eastAsia="宋体" w:hAnsi="Times New Roman" w:cs="Times New Roman" w:hint="eastAsia"/>
          <w:szCs w:val="21"/>
        </w:rPr>
        <w:t>50%</w:t>
      </w:r>
      <w:r>
        <w:rPr>
          <w:rFonts w:ascii="Times New Roman" w:eastAsia="宋体" w:hAnsi="Times New Roman" w:cs="Times New Roman" w:hint="eastAsia"/>
          <w:szCs w:val="21"/>
        </w:rPr>
        <w:t>。则债券存续期内，预计可实现储备粮动态轮换补贴收入</w:t>
      </w:r>
      <w:r>
        <w:rPr>
          <w:rFonts w:ascii="Times New Roman" w:eastAsia="宋体" w:hAnsi="Times New Roman" w:cs="Times New Roman" w:hint="eastAsia"/>
          <w:szCs w:val="21"/>
        </w:rPr>
        <w:t>1,579.97</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④其他收入</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其他收入包括粮食质检收入等，按粮食储备代管收入、成品粮低温</w:t>
      </w:r>
      <w:r>
        <w:rPr>
          <w:rFonts w:ascii="Times New Roman" w:eastAsia="宋体" w:hAnsi="Times New Roman" w:cs="Times New Roman" w:hint="eastAsia"/>
          <w:szCs w:val="21"/>
        </w:rPr>
        <w:t>仓库出租收入的</w:t>
      </w:r>
      <w:r>
        <w:rPr>
          <w:rFonts w:ascii="Times New Roman" w:eastAsia="宋体" w:hAnsi="Times New Roman" w:cs="Times New Roman" w:hint="eastAsia"/>
          <w:szCs w:val="21"/>
        </w:rPr>
        <w:t>5%</w:t>
      </w:r>
      <w:r>
        <w:rPr>
          <w:rFonts w:ascii="Times New Roman" w:eastAsia="宋体" w:hAnsi="Times New Roman" w:cs="Times New Roman" w:hint="eastAsia"/>
          <w:szCs w:val="21"/>
        </w:rPr>
        <w:t>计算。则债券存续期内，预计可实现其他收入</w:t>
      </w:r>
      <w:r>
        <w:rPr>
          <w:rFonts w:ascii="Times New Roman" w:eastAsia="宋体" w:hAnsi="Times New Roman" w:cs="Times New Roman" w:hint="eastAsia"/>
          <w:szCs w:val="21"/>
        </w:rPr>
        <w:t>347.76</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债券存续期内儋州市市级粮食储备库建设项目分年度资金流入明细如下：</w:t>
      </w:r>
    </w:p>
    <w:tbl>
      <w:tblPr>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1"/>
        <w:gridCol w:w="1005"/>
        <w:gridCol w:w="1370"/>
        <w:gridCol w:w="1625"/>
        <w:gridCol w:w="1768"/>
        <w:gridCol w:w="1162"/>
        <w:gridCol w:w="1056"/>
      </w:tblGrid>
      <w:tr w:rsidR="00F1036C">
        <w:trPr>
          <w:trHeight w:val="480"/>
        </w:trPr>
        <w:tc>
          <w:tcPr>
            <w:tcW w:w="312" w:type="pct"/>
            <w:tcBorders>
              <w:tl2br w:val="nil"/>
              <w:tr2bl w:val="nil"/>
            </w:tcBorders>
            <w:shd w:val="clear" w:color="auto" w:fill="auto"/>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序号</w:t>
            </w:r>
            <w:r>
              <w:rPr>
                <w:rFonts w:ascii="Times New Roman" w:eastAsia="宋体" w:hAnsi="Times New Roman" w:cs="Times New Roman"/>
                <w:color w:val="000000"/>
                <w:kern w:val="0"/>
                <w:szCs w:val="21"/>
                <w:lang w:bidi="ar"/>
              </w:rPr>
              <w:t xml:space="preserve"> </w:t>
            </w:r>
          </w:p>
        </w:tc>
        <w:tc>
          <w:tcPr>
            <w:tcW w:w="589" w:type="pct"/>
            <w:tcBorders>
              <w:tl2br w:val="nil"/>
              <w:tr2bl w:val="nil"/>
            </w:tcBorders>
            <w:shd w:val="clear" w:color="auto" w:fill="auto"/>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年度</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粮食储备代管收入</w:t>
            </w:r>
            <w:r>
              <w:rPr>
                <w:rFonts w:ascii="Times New Roman" w:eastAsia="宋体" w:hAnsi="Times New Roman" w:cs="Times New Roman"/>
                <w:color w:val="000000"/>
                <w:kern w:val="0"/>
                <w:szCs w:val="21"/>
                <w:lang w:bidi="ar"/>
              </w:rPr>
              <w:t xml:space="preserve"> </w:t>
            </w:r>
          </w:p>
        </w:tc>
        <w:tc>
          <w:tcPr>
            <w:tcW w:w="953" w:type="pct"/>
            <w:tcBorders>
              <w:tl2br w:val="nil"/>
              <w:tr2bl w:val="nil"/>
            </w:tcBorders>
            <w:shd w:val="clear" w:color="auto" w:fill="auto"/>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成品粮低温仓出租收入</w:t>
            </w:r>
            <w:r>
              <w:rPr>
                <w:rFonts w:ascii="Times New Roman" w:eastAsia="宋体" w:hAnsi="Times New Roman" w:cs="Times New Roman"/>
                <w:color w:val="000000"/>
                <w:kern w:val="0"/>
                <w:szCs w:val="21"/>
                <w:lang w:bidi="ar"/>
              </w:rPr>
              <w:t xml:space="preserve"> </w:t>
            </w:r>
          </w:p>
        </w:tc>
        <w:tc>
          <w:tcPr>
            <w:tcW w:w="1037" w:type="pct"/>
            <w:tcBorders>
              <w:tl2br w:val="nil"/>
              <w:tr2bl w:val="nil"/>
            </w:tcBorders>
            <w:shd w:val="clear" w:color="auto" w:fill="auto"/>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储备粮动态轮换费用补贴</w:t>
            </w:r>
            <w:r>
              <w:rPr>
                <w:rFonts w:ascii="Times New Roman" w:eastAsia="宋体" w:hAnsi="Times New Roman" w:cs="Times New Roman"/>
                <w:color w:val="000000"/>
                <w:kern w:val="0"/>
                <w:szCs w:val="21"/>
                <w:lang w:bidi="ar"/>
              </w:rPr>
              <w:t xml:space="preserve"> </w:t>
            </w:r>
          </w:p>
        </w:tc>
        <w:tc>
          <w:tcPr>
            <w:tcW w:w="681" w:type="pct"/>
            <w:tcBorders>
              <w:tl2br w:val="nil"/>
              <w:tr2bl w:val="nil"/>
            </w:tcBorders>
            <w:shd w:val="clear" w:color="auto" w:fill="auto"/>
            <w:noWrap/>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其他收入</w:t>
            </w:r>
            <w:r>
              <w:rPr>
                <w:rFonts w:ascii="Times New Roman" w:eastAsia="宋体" w:hAnsi="Times New Roman" w:cs="Times New Roman"/>
                <w:color w:val="000000"/>
                <w:kern w:val="0"/>
                <w:szCs w:val="21"/>
                <w:lang w:bidi="ar"/>
              </w:rPr>
              <w:t xml:space="preserve"> </w:t>
            </w:r>
          </w:p>
        </w:tc>
        <w:tc>
          <w:tcPr>
            <w:tcW w:w="620" w:type="pct"/>
            <w:tcBorders>
              <w:tl2br w:val="nil"/>
              <w:tr2bl w:val="nil"/>
            </w:tcBorders>
            <w:shd w:val="clear" w:color="auto" w:fill="auto"/>
            <w:noWrap/>
            <w:vAlign w:val="center"/>
          </w:tcPr>
          <w:p w:rsidR="00F1036C" w:rsidRDefault="00C24618">
            <w:pPr>
              <w:widowControl/>
              <w:jc w:val="lef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合计</w:t>
            </w:r>
            <w:r>
              <w:rPr>
                <w:rFonts w:ascii="Times New Roman" w:eastAsia="宋体" w:hAnsi="Times New Roman" w:cs="Times New Roman"/>
                <w:color w:val="000000"/>
                <w:kern w:val="0"/>
                <w:szCs w:val="21"/>
                <w:lang w:bidi="ar"/>
              </w:rPr>
              <w:t xml:space="preserve">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2024</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498.96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146.66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55.44 </w:t>
            </w:r>
          </w:p>
        </w:tc>
        <w:tc>
          <w:tcPr>
            <w:tcW w:w="68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32.28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733.35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2</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2025</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498.96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146.66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55.44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32.28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733.35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3</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2026</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523.91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154.00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58.21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33.90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770.01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4</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2027</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523.91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154.00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58.21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33.90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770.01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5</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2028</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523.91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154.00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58.21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33.90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770.01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6</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2029</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550.10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161.70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61.12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35.59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808.51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7</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2030</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550.10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161.70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61.12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35.59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808.51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8</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2031</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550.10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161.70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61.12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35.59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808.51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9</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2032</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577.61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169.78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64.18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37.37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848.94 </w:t>
            </w:r>
          </w:p>
        </w:tc>
      </w:tr>
      <w:tr w:rsidR="00F1036C">
        <w:trPr>
          <w:trHeight w:val="240"/>
        </w:trPr>
        <w:tc>
          <w:tcPr>
            <w:tcW w:w="312"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10</w:t>
            </w:r>
          </w:p>
        </w:tc>
        <w:tc>
          <w:tcPr>
            <w:tcW w:w="589"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2033</w:t>
            </w:r>
            <w:r>
              <w:rPr>
                <w:rFonts w:ascii="Times New Roman" w:eastAsia="宋体" w:hAnsi="Times New Roman" w:cs="Times New Roman"/>
                <w:color w:val="000000"/>
                <w:kern w:val="0"/>
                <w:szCs w:val="21"/>
                <w:lang w:bidi="ar"/>
              </w:rPr>
              <w:t>年</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577.61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169.78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64.18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37.37 </w:t>
            </w:r>
          </w:p>
        </w:tc>
        <w:tc>
          <w:tcPr>
            <w:tcW w:w="62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848.94 </w:t>
            </w:r>
          </w:p>
        </w:tc>
      </w:tr>
      <w:tr w:rsidR="00F1036C">
        <w:trPr>
          <w:trHeight w:val="240"/>
        </w:trPr>
        <w:tc>
          <w:tcPr>
            <w:tcW w:w="902" w:type="pct"/>
            <w:gridSpan w:val="2"/>
            <w:tcBorders>
              <w:tl2br w:val="nil"/>
              <w:tr2bl w:val="nil"/>
            </w:tcBorders>
            <w:shd w:val="clear" w:color="auto" w:fill="auto"/>
            <w:noWrap/>
            <w:vAlign w:val="bottom"/>
          </w:tcPr>
          <w:p w:rsidR="00F1036C" w:rsidRDefault="00C24618">
            <w:pPr>
              <w:widowControl/>
              <w:jc w:val="center"/>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合计</w:t>
            </w:r>
            <w:r>
              <w:rPr>
                <w:rFonts w:ascii="Times New Roman" w:eastAsia="宋体" w:hAnsi="Times New Roman" w:cs="Times New Roman"/>
                <w:color w:val="000000"/>
                <w:kern w:val="0"/>
                <w:szCs w:val="21"/>
                <w:lang w:bidi="ar"/>
              </w:rPr>
              <w:t xml:space="preserve"> </w:t>
            </w:r>
          </w:p>
        </w:tc>
        <w:tc>
          <w:tcPr>
            <w:tcW w:w="80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5,375.17 </w:t>
            </w:r>
          </w:p>
        </w:tc>
        <w:tc>
          <w:tcPr>
            <w:tcW w:w="953"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1,579.97 </w:t>
            </w:r>
          </w:p>
        </w:tc>
        <w:tc>
          <w:tcPr>
            <w:tcW w:w="1037"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597.24 </w:t>
            </w:r>
          </w:p>
        </w:tc>
        <w:tc>
          <w:tcPr>
            <w:tcW w:w="68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347.76 </w:t>
            </w:r>
          </w:p>
        </w:tc>
        <w:tc>
          <w:tcPr>
            <w:tcW w:w="620"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Cs w:val="21"/>
              </w:rPr>
            </w:pPr>
            <w:r>
              <w:rPr>
                <w:rFonts w:ascii="Times New Roman" w:eastAsia="宋体" w:hAnsi="Times New Roman" w:cs="Times New Roman"/>
                <w:color w:val="000000"/>
                <w:kern w:val="0"/>
                <w:szCs w:val="21"/>
                <w:lang w:bidi="ar"/>
              </w:rPr>
              <w:t xml:space="preserve"> 7,900.14 </w:t>
            </w:r>
          </w:p>
        </w:tc>
      </w:tr>
    </w:tbl>
    <w:p w:rsidR="00F1036C" w:rsidRDefault="00C24618">
      <w:pPr>
        <w:pStyle w:val="ac"/>
        <w:numPr>
          <w:ilvl w:val="0"/>
          <w:numId w:val="4"/>
        </w:numPr>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项目运营期内资金流出</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儋州市市级粮食储备库建设项目运营期资金流出包括人员工资及福利支出、保管耗用材料、其他费用、相关税费等。</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①人员工资及福利支出</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项目建成后，预计安排粮库管理人员</w:t>
      </w:r>
      <w:r>
        <w:rPr>
          <w:rFonts w:ascii="Times New Roman" w:eastAsia="宋体" w:hAnsi="Times New Roman" w:cs="Times New Roman" w:hint="eastAsia"/>
          <w:szCs w:val="21"/>
        </w:rPr>
        <w:t>7</w:t>
      </w:r>
      <w:r>
        <w:rPr>
          <w:rFonts w:ascii="Times New Roman" w:eastAsia="宋体" w:hAnsi="Times New Roman" w:cs="Times New Roman" w:hint="eastAsia"/>
          <w:szCs w:val="21"/>
        </w:rPr>
        <w:t>人，工资及福利支出暂按</w:t>
      </w:r>
      <w:r>
        <w:rPr>
          <w:rFonts w:ascii="Times New Roman" w:eastAsia="宋体" w:hAnsi="Times New Roman" w:cs="Times New Roman" w:hint="eastAsia"/>
          <w:szCs w:val="21"/>
        </w:rPr>
        <w:t>10.00</w:t>
      </w:r>
      <w:r>
        <w:rPr>
          <w:rFonts w:ascii="Times New Roman" w:eastAsia="宋体" w:hAnsi="Times New Roman" w:cs="Times New Roman" w:hint="eastAsia"/>
          <w:szCs w:val="21"/>
        </w:rPr>
        <w:t>万元</w:t>
      </w:r>
      <w:r>
        <w:rPr>
          <w:rFonts w:ascii="Times New Roman" w:eastAsia="宋体" w:hAnsi="Times New Roman" w:cs="Times New Roman" w:hint="eastAsia"/>
          <w:szCs w:val="21"/>
        </w:rPr>
        <w:t>/</w:t>
      </w:r>
      <w:r>
        <w:rPr>
          <w:rFonts w:ascii="Times New Roman" w:eastAsia="宋体" w:hAnsi="Times New Roman" w:cs="Times New Roman" w:hint="eastAsia"/>
          <w:szCs w:val="21"/>
        </w:rPr>
        <w:t>人</w:t>
      </w:r>
      <w:r>
        <w:rPr>
          <w:rFonts w:ascii="Times New Roman" w:eastAsia="宋体" w:hAnsi="Times New Roman" w:cs="Times New Roman" w:hint="eastAsia"/>
          <w:szCs w:val="21"/>
        </w:rPr>
        <w:t>/</w:t>
      </w:r>
      <w:r>
        <w:rPr>
          <w:rFonts w:ascii="Times New Roman" w:eastAsia="宋体" w:hAnsi="Times New Roman" w:cs="Times New Roman" w:hint="eastAsia"/>
          <w:szCs w:val="21"/>
        </w:rPr>
        <w:t>年计算，则债券存续期内，预计人员工资及福利支出</w:t>
      </w:r>
      <w:r>
        <w:rPr>
          <w:rFonts w:ascii="Times New Roman" w:eastAsia="宋体" w:hAnsi="Times New Roman" w:cs="Times New Roman" w:hint="eastAsia"/>
          <w:szCs w:val="21"/>
        </w:rPr>
        <w:t>700.00</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lastRenderedPageBreak/>
        <w:t>②保管耗用材料</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参考类似项目，预计每年每万吨所需耗费的材料约为</w:t>
      </w:r>
      <w:r>
        <w:rPr>
          <w:rFonts w:ascii="Times New Roman" w:eastAsia="宋体" w:hAnsi="Times New Roman" w:cs="Times New Roman" w:hint="eastAsia"/>
          <w:szCs w:val="21"/>
        </w:rPr>
        <w:t>3</w:t>
      </w:r>
      <w:r>
        <w:rPr>
          <w:rFonts w:ascii="Times New Roman" w:eastAsia="宋体" w:hAnsi="Times New Roman" w:cs="Times New Roman" w:hint="eastAsia"/>
          <w:szCs w:val="21"/>
        </w:rPr>
        <w:t>万元。则债券存续期间，预计保管耗用材料支出约为</w:t>
      </w:r>
      <w:r>
        <w:rPr>
          <w:rFonts w:ascii="Times New Roman" w:eastAsia="宋体" w:hAnsi="Times New Roman" w:cs="Times New Roman" w:hint="eastAsia"/>
          <w:szCs w:val="21"/>
        </w:rPr>
        <w:t>83.16</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③其他费用</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其他费用包括水电费、临时用工人员、修理费等，按照粮食储备代管收入、成品粮低温仓出租收入、其他收入合计的</w:t>
      </w:r>
      <w:r>
        <w:rPr>
          <w:rFonts w:ascii="Times New Roman" w:eastAsia="宋体" w:hAnsi="Times New Roman" w:cs="Times New Roman" w:hint="eastAsia"/>
          <w:szCs w:val="21"/>
        </w:rPr>
        <w:t>10%</w:t>
      </w:r>
      <w:r>
        <w:rPr>
          <w:rFonts w:ascii="Times New Roman" w:eastAsia="宋体" w:hAnsi="Times New Roman" w:cs="Times New Roman" w:hint="eastAsia"/>
          <w:szCs w:val="21"/>
        </w:rPr>
        <w:t>计算。则债券存续期内，预计其他费用资金流出为</w:t>
      </w:r>
      <w:r>
        <w:rPr>
          <w:rFonts w:ascii="Times New Roman" w:eastAsia="宋体" w:hAnsi="Times New Roman" w:cs="Times New Roman" w:hint="eastAsia"/>
          <w:szCs w:val="21"/>
        </w:rPr>
        <w:t>730.29</w:t>
      </w:r>
      <w:r>
        <w:rPr>
          <w:rFonts w:ascii="Times New Roman" w:eastAsia="宋体" w:hAnsi="Times New Roman" w:cs="Times New Roman" w:hint="eastAsia"/>
          <w:szCs w:val="21"/>
        </w:rPr>
        <w:t>万元。</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Times New Roman" w:eastAsia="宋体" w:hAnsi="Times New Roman" w:cs="Times New Roman" w:hint="eastAsia"/>
          <w:szCs w:val="21"/>
        </w:rPr>
        <w:t>债券存续期内儋州市市级粮食储备库建设项目分年度资金流出明细如下：</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57"/>
        <w:gridCol w:w="1281"/>
        <w:gridCol w:w="1474"/>
        <w:gridCol w:w="1990"/>
        <w:gridCol w:w="1474"/>
        <w:gridCol w:w="1343"/>
      </w:tblGrid>
      <w:tr w:rsidR="00F1036C">
        <w:trPr>
          <w:trHeight w:val="240"/>
        </w:trPr>
        <w:tc>
          <w:tcPr>
            <w:tcW w:w="561"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序号</w:t>
            </w:r>
            <w:r>
              <w:rPr>
                <w:rFonts w:ascii="宋体" w:eastAsia="宋体" w:hAnsi="宋体" w:cs="宋体" w:hint="eastAsia"/>
                <w:color w:val="000000"/>
                <w:kern w:val="0"/>
                <w:sz w:val="18"/>
                <w:szCs w:val="18"/>
                <w:lang w:bidi="ar"/>
              </w:rPr>
              <w:t xml:space="preserve"> </w:t>
            </w:r>
          </w:p>
        </w:tc>
        <w:tc>
          <w:tcPr>
            <w:tcW w:w="751"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年度</w:t>
            </w:r>
            <w:r>
              <w:rPr>
                <w:rFonts w:ascii="宋体" w:eastAsia="宋体" w:hAnsi="宋体" w:cs="宋体" w:hint="eastAsia"/>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人工费用</w:t>
            </w:r>
            <w:r>
              <w:rPr>
                <w:rFonts w:ascii="Times New Roman" w:eastAsia="宋体" w:hAnsi="Times New Roman" w:cs="Times New Roman"/>
                <w:color w:val="000000"/>
                <w:kern w:val="0"/>
                <w:sz w:val="18"/>
                <w:szCs w:val="18"/>
                <w:lang w:bidi="ar"/>
              </w:rPr>
              <w:t xml:space="preserve"> </w:t>
            </w:r>
          </w:p>
        </w:tc>
        <w:tc>
          <w:tcPr>
            <w:tcW w:w="1168"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w:t>
            </w:r>
            <w:r>
              <w:rPr>
                <w:rFonts w:ascii="Times New Roman" w:eastAsia="宋体" w:hAnsi="Times New Roman" w:cs="Times New Roman"/>
                <w:color w:val="000000"/>
                <w:kern w:val="0"/>
                <w:sz w:val="18"/>
                <w:szCs w:val="18"/>
                <w:lang w:bidi="ar"/>
              </w:rPr>
              <w:t>保管耗用材料</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其他费用</w:t>
            </w:r>
            <w:r>
              <w:rPr>
                <w:rFonts w:ascii="宋体" w:eastAsia="宋体" w:hAnsi="宋体" w:cs="宋体" w:hint="eastAsia"/>
                <w:color w:val="000000"/>
                <w:kern w:val="0"/>
                <w:sz w:val="18"/>
                <w:szCs w:val="18"/>
                <w:lang w:bidi="ar"/>
              </w:rPr>
              <w:t xml:space="preserve"> </w:t>
            </w:r>
          </w:p>
        </w:tc>
        <w:tc>
          <w:tcPr>
            <w:tcW w:w="788" w:type="pct"/>
            <w:tcBorders>
              <w:tl2br w:val="nil"/>
              <w:tr2bl w:val="nil"/>
            </w:tcBorders>
            <w:shd w:val="clear" w:color="auto" w:fill="auto"/>
            <w:noWrap/>
            <w:vAlign w:val="bottom"/>
          </w:tcPr>
          <w:p w:rsidR="00F1036C" w:rsidRDefault="00C2461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合计</w:t>
            </w:r>
            <w:r>
              <w:rPr>
                <w:rFonts w:ascii="宋体" w:eastAsia="宋体" w:hAnsi="宋体" w:cs="宋体" w:hint="eastAsia"/>
                <w:color w:val="000000"/>
                <w:kern w:val="0"/>
                <w:sz w:val="18"/>
                <w:szCs w:val="18"/>
                <w:lang w:bidi="ar"/>
              </w:rPr>
              <w:t xml:space="preserve">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2024</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67.79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146.11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2025</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67.79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146.11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2026</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71.18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149.50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2027</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71.18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149.50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2028</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71.18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149.50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6</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2029</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74.74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153.06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2030</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74.74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153.06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8</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2031</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74.74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153.06 </w:t>
            </w:r>
          </w:p>
        </w:tc>
      </w:tr>
      <w:tr w:rsidR="00F1036C">
        <w:trPr>
          <w:trHeight w:val="24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9</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2032</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78.48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156.79 </w:t>
            </w:r>
          </w:p>
        </w:tc>
      </w:tr>
      <w:tr w:rsidR="00F1036C">
        <w:trPr>
          <w:trHeight w:val="230"/>
        </w:trPr>
        <w:tc>
          <w:tcPr>
            <w:tcW w:w="561"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10</w:t>
            </w:r>
          </w:p>
        </w:tc>
        <w:tc>
          <w:tcPr>
            <w:tcW w:w="751" w:type="pct"/>
            <w:tcBorders>
              <w:tl2br w:val="nil"/>
              <w:tr2bl w:val="nil"/>
            </w:tcBorders>
            <w:shd w:val="clear" w:color="auto" w:fill="auto"/>
            <w:noWrap/>
            <w:vAlign w:val="bottom"/>
          </w:tcPr>
          <w:p w:rsidR="00F1036C" w:rsidRDefault="00C24618">
            <w:pPr>
              <w:widowControl/>
              <w:jc w:val="lef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2033</w:t>
            </w:r>
            <w:r>
              <w:rPr>
                <w:rFonts w:ascii="Times New Roman" w:eastAsia="宋体" w:hAnsi="Times New Roman" w:cs="Times New Roman"/>
                <w:color w:val="000000"/>
                <w:kern w:val="0"/>
                <w:sz w:val="18"/>
                <w:szCs w:val="18"/>
                <w:lang w:bidi="ar"/>
              </w:rPr>
              <w:t>年</w:t>
            </w:r>
            <w:r>
              <w:rPr>
                <w:rFonts w:ascii="Times New Roman" w:eastAsia="宋体" w:hAnsi="Times New Roman" w:cs="Times New Roman"/>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8.32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78.48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156.79 </w:t>
            </w:r>
          </w:p>
        </w:tc>
      </w:tr>
      <w:tr w:rsidR="00F1036C">
        <w:trPr>
          <w:trHeight w:val="240"/>
        </w:trPr>
        <w:tc>
          <w:tcPr>
            <w:tcW w:w="1312" w:type="pct"/>
            <w:gridSpan w:val="2"/>
            <w:tcBorders>
              <w:tl2br w:val="nil"/>
              <w:tr2bl w:val="nil"/>
            </w:tcBorders>
            <w:shd w:val="clear" w:color="auto" w:fill="auto"/>
            <w:noWrap/>
            <w:vAlign w:val="bottom"/>
          </w:tcPr>
          <w:p w:rsidR="00F1036C" w:rsidRDefault="00C24618">
            <w:pPr>
              <w:widowControl/>
              <w:jc w:val="center"/>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18"/>
                <w:szCs w:val="18"/>
                <w:lang w:bidi="ar"/>
              </w:rPr>
              <w:t>合计</w:t>
            </w:r>
            <w:r>
              <w:rPr>
                <w:rFonts w:ascii="宋体" w:eastAsia="宋体" w:hAnsi="宋体" w:cs="宋体" w:hint="eastAsia"/>
                <w:color w:val="000000"/>
                <w:kern w:val="0"/>
                <w:sz w:val="18"/>
                <w:szCs w:val="18"/>
                <w:lang w:bidi="ar"/>
              </w:rPr>
              <w:t xml:space="preserve">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700.00 </w:t>
            </w:r>
          </w:p>
        </w:tc>
        <w:tc>
          <w:tcPr>
            <w:tcW w:w="116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83.16 </w:t>
            </w:r>
          </w:p>
        </w:tc>
        <w:tc>
          <w:tcPr>
            <w:tcW w:w="865"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730.29 </w:t>
            </w:r>
          </w:p>
        </w:tc>
        <w:tc>
          <w:tcPr>
            <w:tcW w:w="788" w:type="pct"/>
            <w:tcBorders>
              <w:tl2br w:val="nil"/>
              <w:tr2bl w:val="nil"/>
            </w:tcBorders>
            <w:shd w:val="clear" w:color="auto" w:fill="auto"/>
            <w:noWrap/>
            <w:vAlign w:val="bottom"/>
          </w:tcPr>
          <w:p w:rsidR="00F1036C" w:rsidRDefault="00C24618">
            <w:pPr>
              <w:widowControl/>
              <w:jc w:val="right"/>
              <w:textAlignment w:val="bottom"/>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1,513.45 </w:t>
            </w:r>
          </w:p>
        </w:tc>
      </w:tr>
    </w:tbl>
    <w:p w:rsidR="00F1036C" w:rsidRDefault="00C24618">
      <w:pPr>
        <w:pStyle w:val="ac"/>
        <w:tabs>
          <w:tab w:val="left" w:pos="993"/>
          <w:tab w:val="left" w:pos="1276"/>
        </w:tabs>
        <w:spacing w:beforeLines="50" w:before="156" w:afterLines="50" w:after="156" w:line="360" w:lineRule="auto"/>
        <w:ind w:left="422" w:firstLineChars="0" w:firstLine="0"/>
        <w:outlineLvl w:val="0"/>
        <w:rPr>
          <w:rFonts w:ascii="Times New Roman" w:eastAsia="宋体" w:hAnsi="Times New Roman" w:cs="Times New Roman"/>
          <w:b/>
          <w:bCs/>
          <w:szCs w:val="21"/>
        </w:rPr>
      </w:pPr>
      <w:r>
        <w:rPr>
          <w:rFonts w:ascii="Times New Roman" w:eastAsia="宋体" w:hAnsi="Times New Roman" w:cs="Times New Roman" w:hint="eastAsia"/>
          <w:b/>
          <w:bCs/>
          <w:szCs w:val="21"/>
        </w:rPr>
        <w:t>（二）、土地出让收益</w:t>
      </w:r>
    </w:p>
    <w:p w:rsidR="00F1036C" w:rsidRDefault="00C24618">
      <w:pPr>
        <w:pStyle w:val="ac"/>
        <w:tabs>
          <w:tab w:val="left" w:pos="993"/>
          <w:tab w:val="left" w:pos="1276"/>
        </w:tabs>
        <w:spacing w:beforeLines="50" w:before="156" w:afterLines="50" w:after="156" w:line="360" w:lineRule="auto"/>
        <w:ind w:left="422" w:firstLineChars="0" w:firstLine="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、土地出让价格的确定</w:t>
      </w:r>
    </w:p>
    <w:p w:rsidR="00F1036C" w:rsidRDefault="00C24618">
      <w:pPr>
        <w:pStyle w:val="ac"/>
        <w:tabs>
          <w:tab w:val="left" w:pos="993"/>
          <w:tab w:val="left" w:pos="1276"/>
        </w:tabs>
        <w:spacing w:beforeLines="50" w:before="156" w:afterLines="50" w:after="156" w:line="360" w:lineRule="auto"/>
        <w:rPr>
          <w:rFonts w:ascii="Times New Roman" w:eastAsia="宋体" w:hAnsi="Times New Roman" w:cs="Times New Roman"/>
          <w:szCs w:val="21"/>
        </w:rPr>
      </w:pPr>
      <w:r>
        <w:rPr>
          <w:rFonts w:ascii="宋体" w:eastAsia="宋体" w:hAnsi="宋体" w:hint="eastAsia"/>
          <w:szCs w:val="21"/>
        </w:rPr>
        <w:t>参照海南省自然资源和规划局公示的城镇住宅用地相关土地成交金额、工业用地和商业服务用地成交金额：海南省自然资源和规划局公示的儋自然资公告【</w:t>
      </w:r>
      <w:r>
        <w:rPr>
          <w:rFonts w:ascii="Times New Roman" w:eastAsia="宋体" w:hAnsi="Times New Roman"/>
          <w:szCs w:val="21"/>
        </w:rPr>
        <w:t>2020</w:t>
      </w:r>
      <w:r>
        <w:rPr>
          <w:rFonts w:ascii="宋体" w:eastAsia="宋体" w:hAnsi="宋体"/>
          <w:szCs w:val="21"/>
        </w:rPr>
        <w:t>】</w:t>
      </w:r>
      <w:r>
        <w:rPr>
          <w:rFonts w:ascii="Times New Roman" w:eastAsia="宋体" w:hAnsi="Times New Roman"/>
          <w:szCs w:val="21"/>
        </w:rPr>
        <w:t>2</w:t>
      </w:r>
      <w:r>
        <w:rPr>
          <w:rFonts w:ascii="宋体" w:eastAsia="宋体" w:hAnsi="宋体"/>
          <w:szCs w:val="21"/>
        </w:rPr>
        <w:t>号公示的工业用地成交价格约为</w:t>
      </w:r>
      <w:r>
        <w:rPr>
          <w:rFonts w:ascii="Times New Roman" w:eastAsia="宋体" w:hAnsi="Times New Roman"/>
          <w:szCs w:val="21"/>
        </w:rPr>
        <w:t>26</w:t>
      </w:r>
      <w:r>
        <w:rPr>
          <w:rFonts w:ascii="宋体" w:eastAsia="宋体" w:hAnsi="宋体"/>
          <w:szCs w:val="21"/>
        </w:rPr>
        <w:t>.</w:t>
      </w:r>
      <w:r>
        <w:rPr>
          <w:rFonts w:ascii="Times New Roman" w:eastAsia="宋体" w:hAnsi="Times New Roman"/>
          <w:szCs w:val="21"/>
        </w:rPr>
        <w:t>33</w:t>
      </w:r>
      <w:r>
        <w:rPr>
          <w:rFonts w:ascii="宋体" w:eastAsia="宋体" w:hAnsi="宋体"/>
          <w:szCs w:val="21"/>
        </w:rPr>
        <w:t>万元</w:t>
      </w:r>
      <w:r>
        <w:rPr>
          <w:rFonts w:ascii="宋体" w:eastAsia="宋体" w:hAnsi="宋体"/>
          <w:szCs w:val="21"/>
        </w:rPr>
        <w:t>/</w:t>
      </w:r>
      <w:r>
        <w:rPr>
          <w:rFonts w:ascii="宋体" w:eastAsia="宋体" w:hAnsi="宋体"/>
          <w:szCs w:val="21"/>
        </w:rPr>
        <w:t>亩、【</w:t>
      </w:r>
      <w:r>
        <w:rPr>
          <w:rFonts w:ascii="Times New Roman" w:eastAsia="宋体" w:hAnsi="Times New Roman"/>
          <w:szCs w:val="21"/>
        </w:rPr>
        <w:t>2021</w:t>
      </w:r>
      <w:r>
        <w:rPr>
          <w:rFonts w:ascii="宋体" w:eastAsia="宋体" w:hAnsi="宋体"/>
          <w:szCs w:val="21"/>
        </w:rPr>
        <w:t>】</w:t>
      </w:r>
      <w:r>
        <w:rPr>
          <w:rFonts w:ascii="宋体" w:eastAsia="宋体" w:hAnsi="宋体"/>
          <w:szCs w:val="21"/>
        </w:rPr>
        <w:t>E-</w:t>
      </w:r>
      <w:r>
        <w:rPr>
          <w:rFonts w:ascii="Times New Roman" w:eastAsia="宋体" w:hAnsi="Times New Roman"/>
          <w:szCs w:val="21"/>
        </w:rPr>
        <w:t>02</w:t>
      </w:r>
      <w:r>
        <w:rPr>
          <w:rFonts w:ascii="宋体" w:eastAsia="宋体" w:hAnsi="宋体"/>
          <w:szCs w:val="21"/>
        </w:rPr>
        <w:t>-</w:t>
      </w:r>
      <w:r>
        <w:rPr>
          <w:rFonts w:ascii="Times New Roman" w:eastAsia="宋体" w:hAnsi="Times New Roman"/>
          <w:szCs w:val="21"/>
        </w:rPr>
        <w:t>09</w:t>
      </w:r>
      <w:r>
        <w:rPr>
          <w:rFonts w:ascii="宋体" w:eastAsia="宋体" w:hAnsi="宋体"/>
          <w:szCs w:val="21"/>
        </w:rPr>
        <w:t>号公示的城镇住宅用地成交价格约为</w:t>
      </w:r>
      <w:r>
        <w:rPr>
          <w:rFonts w:ascii="Times New Roman" w:eastAsia="宋体" w:hAnsi="Times New Roman"/>
          <w:szCs w:val="21"/>
        </w:rPr>
        <w:t>448</w:t>
      </w:r>
      <w:r>
        <w:rPr>
          <w:rFonts w:ascii="宋体" w:eastAsia="宋体" w:hAnsi="宋体"/>
          <w:szCs w:val="21"/>
        </w:rPr>
        <w:t>万元</w:t>
      </w:r>
      <w:r>
        <w:rPr>
          <w:rFonts w:ascii="宋体" w:eastAsia="宋体" w:hAnsi="宋体"/>
          <w:szCs w:val="21"/>
        </w:rPr>
        <w:t>/</w:t>
      </w:r>
      <w:r>
        <w:rPr>
          <w:rFonts w:ascii="宋体" w:eastAsia="宋体" w:hAnsi="宋体"/>
          <w:szCs w:val="21"/>
        </w:rPr>
        <w:t>亩、【</w:t>
      </w:r>
      <w:r>
        <w:rPr>
          <w:rFonts w:ascii="Times New Roman" w:eastAsia="宋体" w:hAnsi="Times New Roman"/>
          <w:szCs w:val="21"/>
        </w:rPr>
        <w:t>2020</w:t>
      </w:r>
      <w:r>
        <w:rPr>
          <w:rFonts w:ascii="宋体" w:eastAsia="宋体" w:hAnsi="宋体"/>
          <w:szCs w:val="21"/>
        </w:rPr>
        <w:t>】</w:t>
      </w:r>
      <w:r>
        <w:rPr>
          <w:rFonts w:ascii="Times New Roman" w:eastAsia="宋体" w:hAnsi="Times New Roman"/>
          <w:szCs w:val="21"/>
        </w:rPr>
        <w:t>13</w:t>
      </w:r>
      <w:r>
        <w:rPr>
          <w:rFonts w:ascii="宋体" w:eastAsia="宋体" w:hAnsi="宋体"/>
          <w:szCs w:val="21"/>
        </w:rPr>
        <w:t>号公示的商务金融用地成交价格约为</w:t>
      </w:r>
      <w:r>
        <w:rPr>
          <w:rFonts w:ascii="Times New Roman" w:eastAsia="宋体" w:hAnsi="Times New Roman"/>
          <w:szCs w:val="21"/>
        </w:rPr>
        <w:t>400</w:t>
      </w:r>
      <w:r>
        <w:rPr>
          <w:rFonts w:ascii="宋体" w:eastAsia="宋体" w:hAnsi="宋体"/>
          <w:szCs w:val="21"/>
        </w:rPr>
        <w:t>.</w:t>
      </w:r>
      <w:r>
        <w:rPr>
          <w:rFonts w:ascii="Times New Roman" w:eastAsia="宋体" w:hAnsi="Times New Roman"/>
          <w:szCs w:val="21"/>
        </w:rPr>
        <w:t>33</w:t>
      </w:r>
      <w:r>
        <w:rPr>
          <w:rFonts w:ascii="宋体" w:eastAsia="宋体" w:hAnsi="宋体"/>
          <w:szCs w:val="21"/>
        </w:rPr>
        <w:t>万元</w:t>
      </w:r>
      <w:r>
        <w:rPr>
          <w:rFonts w:ascii="宋体" w:eastAsia="宋体" w:hAnsi="宋体"/>
          <w:szCs w:val="21"/>
        </w:rPr>
        <w:t>/</w:t>
      </w:r>
      <w:r>
        <w:rPr>
          <w:rFonts w:ascii="宋体" w:eastAsia="宋体" w:hAnsi="宋体"/>
          <w:szCs w:val="21"/>
        </w:rPr>
        <w:t>亩等土地成交价格，并按</w:t>
      </w:r>
      <w:r>
        <w:rPr>
          <w:rFonts w:ascii="宋体" w:eastAsia="宋体" w:hAnsi="宋体"/>
          <w:szCs w:val="21"/>
        </w:rPr>
        <w:t>GDP</w:t>
      </w:r>
      <w:r>
        <w:rPr>
          <w:rFonts w:ascii="宋体" w:eastAsia="宋体" w:hAnsi="宋体"/>
          <w:szCs w:val="21"/>
        </w:rPr>
        <w:t>增速（约</w:t>
      </w:r>
      <w:r>
        <w:rPr>
          <w:rFonts w:ascii="Times New Roman" w:eastAsia="宋体" w:hAnsi="Times New Roman"/>
          <w:szCs w:val="21"/>
        </w:rPr>
        <w:t>5</w:t>
      </w:r>
      <w:r>
        <w:rPr>
          <w:rFonts w:ascii="宋体" w:eastAsia="宋体" w:hAnsi="宋体"/>
          <w:szCs w:val="21"/>
        </w:rPr>
        <w:t>%</w:t>
      </w:r>
      <w:r>
        <w:rPr>
          <w:rFonts w:ascii="宋体" w:eastAsia="宋体" w:hAnsi="宋体"/>
          <w:szCs w:val="21"/>
        </w:rPr>
        <w:t>）逐年增长。</w:t>
      </w:r>
    </w:p>
    <w:p w:rsidR="00F1036C" w:rsidRDefault="00C24618" w:rsidP="00A3084F">
      <w:pPr>
        <w:pStyle w:val="ac"/>
        <w:tabs>
          <w:tab w:val="left" w:pos="993"/>
          <w:tab w:val="left" w:pos="1276"/>
        </w:tabs>
        <w:spacing w:beforeLines="50" w:before="156" w:afterLines="50" w:after="156" w:line="360" w:lineRule="auto"/>
        <w:ind w:leftChars="200" w:left="420" w:firstLineChars="0" w:firstLine="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、出让土地地块的名称及预计出让时点</w:t>
      </w:r>
    </w:p>
    <w:tbl>
      <w:tblPr>
        <w:tblW w:w="4998"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482"/>
        <w:gridCol w:w="1786"/>
        <w:gridCol w:w="1608"/>
        <w:gridCol w:w="1406"/>
        <w:gridCol w:w="1237"/>
      </w:tblGrid>
      <w:tr w:rsidR="00F1036C">
        <w:trPr>
          <w:trHeight w:val="630"/>
        </w:trPr>
        <w:tc>
          <w:tcPr>
            <w:tcW w:w="1455"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项目名称</w:t>
            </w:r>
          </w:p>
        </w:tc>
        <w:tc>
          <w:tcPr>
            <w:tcW w:w="1048"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出让地块名称</w:t>
            </w:r>
          </w:p>
        </w:tc>
        <w:tc>
          <w:tcPr>
            <w:tcW w:w="94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预计未来出让面积（</w:t>
            </w:r>
            <w:r>
              <w:rPr>
                <w:rFonts w:ascii="宋体" w:eastAsia="宋体" w:hAnsi="宋体" w:cs="宋体" w:hint="eastAsia"/>
                <w:color w:val="000000"/>
                <w:kern w:val="0"/>
                <w:sz w:val="22"/>
                <w:lang w:bidi="ar"/>
              </w:rPr>
              <w:t>m</w:t>
            </w:r>
            <w:r>
              <w:rPr>
                <w:rFonts w:ascii="Times New Roman" w:eastAsia="宋体" w:hAnsi="Times New Roman" w:cs="宋体" w:hint="eastAsia"/>
                <w:color w:val="000000"/>
                <w:kern w:val="0"/>
                <w:sz w:val="22"/>
                <w:vertAlign w:val="superscript"/>
                <w:lang w:bidi="ar"/>
              </w:rPr>
              <w:t>2</w:t>
            </w:r>
            <w:r>
              <w:rPr>
                <w:rFonts w:ascii="宋体" w:eastAsia="宋体" w:hAnsi="宋体" w:cs="宋体" w:hint="eastAsia"/>
                <w:color w:val="000000"/>
                <w:kern w:val="0"/>
                <w:sz w:val="22"/>
                <w:lang w:bidi="ar"/>
              </w:rPr>
              <w:t>）</w:t>
            </w:r>
          </w:p>
        </w:tc>
        <w:tc>
          <w:tcPr>
            <w:tcW w:w="825"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出让收入（万元</w:t>
            </w:r>
            <w:r>
              <w:rPr>
                <w:rFonts w:ascii="宋体" w:eastAsia="宋体" w:hAnsi="宋体" w:cs="宋体" w:hint="eastAsia"/>
                <w:color w:val="000000"/>
                <w:kern w:val="0"/>
                <w:sz w:val="22"/>
                <w:lang w:bidi="ar"/>
              </w:rPr>
              <w:t>)</w:t>
            </w:r>
          </w:p>
        </w:tc>
        <w:tc>
          <w:tcPr>
            <w:tcW w:w="726"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预计土地出让时间</w:t>
            </w:r>
          </w:p>
        </w:tc>
      </w:tr>
      <w:tr w:rsidR="00F1036C">
        <w:trPr>
          <w:trHeight w:val="855"/>
        </w:trPr>
        <w:tc>
          <w:tcPr>
            <w:tcW w:w="1455" w:type="pct"/>
            <w:vMerge w:val="restar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新建儋州市生活垃圾填埋场工程</w:t>
            </w: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木棠工业园区住宅用地</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744</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00</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2023</w:t>
            </w:r>
            <w:r>
              <w:rPr>
                <w:rFonts w:ascii="宋体" w:eastAsia="宋体" w:hAnsi="宋体" w:cs="宋体" w:hint="eastAsia"/>
                <w:color w:val="000000"/>
                <w:kern w:val="0"/>
                <w:sz w:val="22"/>
                <w:lang w:bidi="ar"/>
              </w:rPr>
              <w:t>年</w:t>
            </w:r>
          </w:p>
        </w:tc>
      </w:tr>
      <w:tr w:rsidR="00F1036C">
        <w:trPr>
          <w:trHeight w:val="84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木棠工业园区住宅用地</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666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37</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658</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32</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2032</w:t>
            </w:r>
            <w:r>
              <w:rPr>
                <w:rFonts w:ascii="宋体" w:eastAsia="宋体" w:hAnsi="宋体" w:cs="宋体" w:hint="eastAsia"/>
                <w:color w:val="000000"/>
                <w:kern w:val="0"/>
                <w:sz w:val="22"/>
                <w:lang w:bidi="ar"/>
              </w:rPr>
              <w:t>年</w:t>
            </w:r>
          </w:p>
        </w:tc>
      </w:tr>
      <w:tr w:rsidR="00F1036C">
        <w:trPr>
          <w:trHeight w:val="560"/>
        </w:trPr>
        <w:tc>
          <w:tcPr>
            <w:tcW w:w="1455" w:type="pct"/>
            <w:vMerge w:val="restar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儋州市体育场馆周边路网项目</w:t>
            </w: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体育广场西侧</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8</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827</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23</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2023</w:t>
            </w:r>
            <w:r>
              <w:rPr>
                <w:rFonts w:ascii="宋体" w:eastAsia="宋体" w:hAnsi="宋体" w:cs="宋体" w:hint="eastAsia"/>
                <w:color w:val="000000"/>
                <w:kern w:val="0"/>
                <w:sz w:val="22"/>
                <w:lang w:bidi="ar"/>
              </w:rPr>
              <w:t>年</w:t>
            </w:r>
          </w:p>
        </w:tc>
      </w:tr>
      <w:tr w:rsidR="00F1036C">
        <w:trPr>
          <w:trHeight w:val="84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先锋西路与松涛路交汇处</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666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40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135</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76</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2031</w:t>
            </w:r>
            <w:r>
              <w:rPr>
                <w:rFonts w:ascii="宋体" w:eastAsia="宋体" w:hAnsi="宋体" w:cs="宋体" w:hint="eastAsia"/>
                <w:color w:val="000000"/>
                <w:kern w:val="0"/>
                <w:sz w:val="22"/>
                <w:lang w:bidi="ar"/>
              </w:rPr>
              <w:t>年</w:t>
            </w:r>
          </w:p>
        </w:tc>
      </w:tr>
      <w:tr w:rsidR="00F1036C">
        <w:trPr>
          <w:trHeight w:val="840"/>
        </w:trPr>
        <w:tc>
          <w:tcPr>
            <w:tcW w:w="1455" w:type="pct"/>
            <w:vMerge w:val="restar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雅星镇生态养殖产业基地配套基础设施建设项目</w:t>
            </w: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博亚兹（西部医院东侧）</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648</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2031</w:t>
            </w:r>
            <w:r>
              <w:rPr>
                <w:rFonts w:ascii="宋体" w:eastAsia="宋体" w:hAnsi="宋体" w:cs="宋体" w:hint="eastAsia"/>
                <w:color w:val="000000"/>
                <w:kern w:val="0"/>
                <w:sz w:val="22"/>
                <w:lang w:bidi="ar"/>
              </w:rPr>
              <w:t>年</w:t>
            </w:r>
          </w:p>
        </w:tc>
      </w:tr>
      <w:tr w:rsidR="00F1036C">
        <w:trPr>
          <w:trHeight w:val="56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FIT</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666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17</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654</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46</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2023</w:t>
            </w:r>
            <w:r>
              <w:rPr>
                <w:rFonts w:ascii="宋体" w:eastAsia="宋体" w:hAnsi="宋体" w:cs="宋体" w:hint="eastAsia"/>
                <w:color w:val="000000"/>
                <w:kern w:val="0"/>
                <w:sz w:val="22"/>
                <w:lang w:bidi="ar"/>
              </w:rPr>
              <w:t>年</w:t>
            </w:r>
          </w:p>
        </w:tc>
      </w:tr>
      <w:tr w:rsidR="00F1036C">
        <w:trPr>
          <w:trHeight w:val="57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双胞胎</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000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00</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865</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44</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2032</w:t>
            </w:r>
            <w:r>
              <w:rPr>
                <w:rFonts w:ascii="宋体" w:eastAsia="宋体" w:hAnsi="宋体" w:cs="宋体" w:hint="eastAsia"/>
                <w:color w:val="000000"/>
                <w:kern w:val="0"/>
                <w:sz w:val="22"/>
                <w:lang w:bidi="ar"/>
              </w:rPr>
              <w:t>年</w:t>
            </w:r>
          </w:p>
        </w:tc>
      </w:tr>
      <w:tr w:rsidR="00F1036C">
        <w:trPr>
          <w:trHeight w:val="560"/>
        </w:trPr>
        <w:tc>
          <w:tcPr>
            <w:tcW w:w="1455" w:type="pct"/>
            <w:vMerge w:val="restar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上海师范大学附属儋州实验学校周边路网工程</w:t>
            </w: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博亚兹地块</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593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07</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2024</w:t>
            </w:r>
            <w:r>
              <w:rPr>
                <w:rFonts w:ascii="宋体" w:eastAsia="宋体" w:hAnsi="宋体" w:cs="宋体" w:hint="eastAsia"/>
                <w:color w:val="000000"/>
                <w:kern w:val="0"/>
                <w:sz w:val="22"/>
                <w:lang w:bidi="ar"/>
              </w:rPr>
              <w:t>年</w:t>
            </w:r>
          </w:p>
        </w:tc>
      </w:tr>
      <w:tr w:rsidR="00F1036C">
        <w:trPr>
          <w:trHeight w:val="56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博亚兹地块</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129</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83</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2032</w:t>
            </w:r>
            <w:r>
              <w:rPr>
                <w:rFonts w:ascii="宋体" w:eastAsia="宋体" w:hAnsi="宋体" w:cs="宋体" w:hint="eastAsia"/>
                <w:color w:val="000000"/>
                <w:kern w:val="0"/>
                <w:sz w:val="22"/>
                <w:lang w:bidi="ar"/>
              </w:rPr>
              <w:t>年</w:t>
            </w:r>
          </w:p>
        </w:tc>
      </w:tr>
      <w:tr w:rsidR="00F1036C">
        <w:trPr>
          <w:trHeight w:val="560"/>
        </w:trPr>
        <w:tc>
          <w:tcPr>
            <w:tcW w:w="1455" w:type="pct"/>
            <w:vMerge w:val="restar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海南省儋州市中和镇历史文化名镇街道立面改造及配套工程</w:t>
            </w: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兴源电子厂</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38</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640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00</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50</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2023</w:t>
            </w:r>
            <w:r>
              <w:rPr>
                <w:rFonts w:ascii="宋体" w:eastAsia="宋体" w:hAnsi="宋体" w:cs="宋体" w:hint="eastAsia"/>
                <w:color w:val="000000"/>
                <w:kern w:val="0"/>
                <w:sz w:val="22"/>
                <w:lang w:bidi="ar"/>
              </w:rPr>
              <w:t>年</w:t>
            </w:r>
          </w:p>
        </w:tc>
      </w:tr>
      <w:tr w:rsidR="00F1036C">
        <w:trPr>
          <w:trHeight w:val="84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那大镇</w:t>
            </w:r>
            <w:r>
              <w:rPr>
                <w:rFonts w:ascii="宋体" w:eastAsia="宋体" w:hAnsi="宋体" w:cs="宋体" w:hint="eastAsia"/>
                <w:color w:val="000000"/>
                <w:kern w:val="0"/>
                <w:sz w:val="22"/>
                <w:lang w:bidi="ar"/>
              </w:rPr>
              <w:t>ND-</w:t>
            </w:r>
            <w:r>
              <w:rPr>
                <w:rFonts w:ascii="Times New Roman" w:eastAsia="宋体" w:hAnsi="Times New Roman" w:cs="宋体" w:hint="eastAsia"/>
                <w:color w:val="000000"/>
                <w:kern w:val="0"/>
                <w:sz w:val="22"/>
                <w:lang w:bidi="ar"/>
              </w:rPr>
              <w:t>4</w:t>
            </w:r>
            <w:r>
              <w:rPr>
                <w:rFonts w:ascii="宋体" w:eastAsia="宋体" w:hAnsi="宋体" w:cs="宋体" w:hint="eastAsia"/>
                <w:color w:val="000000"/>
                <w:kern w:val="0"/>
                <w:sz w:val="22"/>
                <w:lang w:bidi="ar"/>
              </w:rPr>
              <w:t>号地块</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666</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7</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297</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41</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2031</w:t>
            </w:r>
            <w:r>
              <w:rPr>
                <w:rFonts w:ascii="宋体" w:eastAsia="宋体" w:hAnsi="宋体" w:cs="宋体" w:hint="eastAsia"/>
                <w:color w:val="000000"/>
                <w:kern w:val="0"/>
                <w:sz w:val="22"/>
                <w:lang w:bidi="ar"/>
              </w:rPr>
              <w:t>年</w:t>
            </w:r>
          </w:p>
        </w:tc>
      </w:tr>
      <w:tr w:rsidR="00F1036C">
        <w:trPr>
          <w:trHeight w:val="710"/>
        </w:trPr>
        <w:tc>
          <w:tcPr>
            <w:tcW w:w="1455" w:type="pct"/>
            <w:vMerge w:val="restar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洋浦疏港大道一期工程扩建及西延线工程</w:t>
            </w: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海化新材料</w:t>
            </w:r>
            <w:r>
              <w:rPr>
                <w:rFonts w:ascii="宋体" w:eastAsia="宋体" w:hAnsi="宋体" w:cs="宋体" w:hint="eastAsia"/>
                <w:color w:val="000000"/>
                <w:kern w:val="0"/>
                <w:sz w:val="22"/>
                <w:lang w:bidi="ar"/>
              </w:rPr>
              <w:t>20-45</w:t>
            </w:r>
            <w:r>
              <w:rPr>
                <w:rFonts w:ascii="宋体" w:eastAsia="宋体" w:hAnsi="宋体" w:cs="宋体" w:hint="eastAsia"/>
                <w:color w:val="000000"/>
                <w:kern w:val="0"/>
                <w:sz w:val="22"/>
                <w:lang w:bidi="ar"/>
              </w:rPr>
              <w:t>万吨</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年</w:t>
            </w:r>
            <w:r>
              <w:rPr>
                <w:rFonts w:ascii="宋体" w:eastAsia="宋体" w:hAnsi="宋体" w:cs="宋体" w:hint="eastAsia"/>
                <w:color w:val="000000"/>
                <w:kern w:val="0"/>
                <w:sz w:val="22"/>
                <w:lang w:bidi="ar"/>
              </w:rPr>
              <w:t>PO/SM</w:t>
            </w:r>
            <w:r>
              <w:rPr>
                <w:rFonts w:ascii="宋体" w:eastAsia="宋体" w:hAnsi="宋体" w:cs="宋体" w:hint="eastAsia"/>
                <w:color w:val="000000"/>
                <w:kern w:val="0"/>
                <w:sz w:val="22"/>
                <w:lang w:bidi="ar"/>
              </w:rPr>
              <w:t>项目</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22"/>
                <w:lang w:bidi="ar"/>
              </w:rPr>
              <w:t xml:space="preserve"> 82,049.66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675.50</w:t>
            </w:r>
            <w:r>
              <w:rPr>
                <w:rFonts w:ascii="宋体" w:eastAsia="宋体" w:hAnsi="宋体" w:cs="宋体" w:hint="eastAsia"/>
                <w:color w:val="000000"/>
                <w:kern w:val="0"/>
                <w:sz w:val="18"/>
                <w:szCs w:val="18"/>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2032</w:t>
            </w:r>
            <w:r>
              <w:rPr>
                <w:rFonts w:ascii="宋体" w:eastAsia="宋体" w:hAnsi="宋体" w:cs="宋体" w:hint="eastAsia"/>
                <w:color w:val="000000"/>
                <w:kern w:val="0"/>
                <w:sz w:val="22"/>
                <w:lang w:bidi="ar"/>
              </w:rPr>
              <w:t>年</w:t>
            </w:r>
          </w:p>
        </w:tc>
      </w:tr>
      <w:tr w:rsidR="00F1036C">
        <w:trPr>
          <w:trHeight w:val="560"/>
        </w:trPr>
        <w:tc>
          <w:tcPr>
            <w:tcW w:w="1455" w:type="pct"/>
            <w:vMerge/>
            <w:tcBorders>
              <w:tl2br w:val="nil"/>
              <w:tr2bl w:val="nil"/>
            </w:tcBorders>
            <w:shd w:val="clear" w:color="auto" w:fill="auto"/>
            <w:vAlign w:val="center"/>
          </w:tcPr>
          <w:p w:rsidR="00F1036C" w:rsidRDefault="00F1036C">
            <w:pPr>
              <w:jc w:val="center"/>
              <w:rPr>
                <w:rFonts w:ascii="宋体" w:eastAsia="宋体" w:hAnsi="宋体" w:cs="宋体"/>
                <w:color w:val="000000"/>
                <w:sz w:val="22"/>
              </w:rPr>
            </w:pPr>
          </w:p>
        </w:tc>
        <w:tc>
          <w:tcPr>
            <w:tcW w:w="10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白马井储备地</w:t>
            </w:r>
          </w:p>
        </w:tc>
        <w:tc>
          <w:tcPr>
            <w:tcW w:w="944"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333</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33</w:t>
            </w:r>
            <w:r>
              <w:rPr>
                <w:rFonts w:ascii="宋体" w:eastAsia="宋体" w:hAnsi="宋体" w:cs="宋体" w:hint="eastAsia"/>
                <w:color w:val="000000"/>
                <w:kern w:val="0"/>
                <w:sz w:val="22"/>
                <w:lang w:bidi="ar"/>
              </w:rPr>
              <w:t xml:space="preserve"> </w:t>
            </w:r>
          </w:p>
        </w:tc>
        <w:tc>
          <w:tcPr>
            <w:tcW w:w="825" w:type="pct"/>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317</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15</w:t>
            </w:r>
            <w:r>
              <w:rPr>
                <w:rFonts w:ascii="宋体" w:eastAsia="宋体" w:hAnsi="宋体" w:cs="宋体" w:hint="eastAsia"/>
                <w:color w:val="000000"/>
                <w:kern w:val="0"/>
                <w:sz w:val="22"/>
                <w:lang w:bidi="ar"/>
              </w:rPr>
              <w:t xml:space="preserve"> </w:t>
            </w:r>
          </w:p>
        </w:tc>
        <w:tc>
          <w:tcPr>
            <w:tcW w:w="726"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2024</w:t>
            </w:r>
            <w:r>
              <w:rPr>
                <w:rFonts w:ascii="宋体" w:eastAsia="宋体" w:hAnsi="宋体" w:cs="宋体" w:hint="eastAsia"/>
                <w:color w:val="000000"/>
                <w:kern w:val="0"/>
                <w:sz w:val="22"/>
                <w:lang w:bidi="ar"/>
              </w:rPr>
              <w:t>年</w:t>
            </w:r>
          </w:p>
        </w:tc>
      </w:tr>
    </w:tbl>
    <w:p w:rsidR="00F1036C" w:rsidRDefault="00C24618" w:rsidP="00A3084F">
      <w:pPr>
        <w:pStyle w:val="ac"/>
        <w:tabs>
          <w:tab w:val="left" w:pos="993"/>
          <w:tab w:val="left" w:pos="1276"/>
        </w:tabs>
        <w:spacing w:beforeLines="50" w:before="156" w:afterLines="50" w:after="156" w:line="360" w:lineRule="auto"/>
        <w:ind w:leftChars="200" w:left="420" w:firstLineChars="0" w:firstLine="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、上缴或扣除的土地出让收入</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hint="eastAsia"/>
          <w:szCs w:val="21"/>
        </w:rPr>
        <w:t>①</w:t>
      </w:r>
      <w:r>
        <w:rPr>
          <w:rFonts w:ascii="Times New Roman" w:eastAsia="宋体" w:hAnsi="Times New Roman"/>
          <w:szCs w:val="21"/>
        </w:rPr>
        <w:t>国有土地收益基金，以国有土地出让总价款为计算基数，扣除比例为</w:t>
      </w:r>
      <w:r>
        <w:rPr>
          <w:rFonts w:ascii="Times New Roman" w:eastAsia="宋体" w:hAnsi="Times New Roman"/>
          <w:szCs w:val="21"/>
        </w:rPr>
        <w:t>3%</w:t>
      </w:r>
      <w:r>
        <w:rPr>
          <w:rFonts w:ascii="Times New Roman" w:eastAsia="宋体" w:hAnsi="Times New Roman"/>
          <w:szCs w:val="21"/>
        </w:rPr>
        <w:t>。</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hint="eastAsia"/>
          <w:szCs w:val="21"/>
        </w:rPr>
        <w:t>②</w:t>
      </w:r>
      <w:r>
        <w:rPr>
          <w:rFonts w:ascii="Times New Roman" w:eastAsia="宋体" w:hAnsi="Times New Roman"/>
          <w:szCs w:val="21"/>
        </w:rPr>
        <w:t>农业土地开发资金，以出让土地面积为基数，按</w:t>
      </w:r>
      <w:r>
        <w:rPr>
          <w:rFonts w:ascii="Times New Roman" w:eastAsia="宋体" w:hAnsi="Times New Roman" w:hint="eastAsia"/>
          <w:szCs w:val="21"/>
        </w:rPr>
        <w:t>41</w:t>
      </w:r>
      <w:r>
        <w:rPr>
          <w:rFonts w:ascii="Times New Roman" w:eastAsia="宋体" w:hAnsi="Times New Roman"/>
          <w:szCs w:val="21"/>
        </w:rPr>
        <w:t>元</w:t>
      </w:r>
      <w:r>
        <w:rPr>
          <w:rFonts w:ascii="Times New Roman" w:eastAsia="宋体" w:hAnsi="Times New Roman"/>
          <w:szCs w:val="21"/>
        </w:rPr>
        <w:t>/</w:t>
      </w:r>
      <w:r>
        <w:rPr>
          <w:rFonts w:ascii="Times New Roman" w:eastAsia="宋体" w:hAnsi="Times New Roman"/>
          <w:szCs w:val="21"/>
        </w:rPr>
        <w:t>㎡的</w:t>
      </w:r>
      <w:r>
        <w:rPr>
          <w:rFonts w:ascii="Times New Roman" w:eastAsia="宋体" w:hAnsi="Times New Roman"/>
          <w:szCs w:val="21"/>
        </w:rPr>
        <w:t>20%</w:t>
      </w:r>
      <w:r>
        <w:rPr>
          <w:rFonts w:ascii="Times New Roman" w:eastAsia="宋体" w:hAnsi="Times New Roman"/>
          <w:szCs w:val="21"/>
        </w:rPr>
        <w:t>计算。</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hint="eastAsia"/>
          <w:szCs w:val="21"/>
        </w:rPr>
        <w:t>③</w:t>
      </w:r>
      <w:r>
        <w:rPr>
          <w:rFonts w:ascii="Times New Roman" w:eastAsia="宋体" w:hAnsi="Times New Roman"/>
          <w:szCs w:val="21"/>
        </w:rPr>
        <w:t>被征地</w:t>
      </w:r>
      <w:r>
        <w:rPr>
          <w:rFonts w:ascii="Times New Roman" w:eastAsia="宋体" w:hAnsi="Times New Roman" w:hint="eastAsia"/>
          <w:szCs w:val="21"/>
        </w:rPr>
        <w:t>农</w:t>
      </w:r>
      <w:r>
        <w:rPr>
          <w:rFonts w:ascii="Times New Roman" w:eastAsia="宋体" w:hAnsi="Times New Roman"/>
          <w:szCs w:val="21"/>
        </w:rPr>
        <w:t>民保障金，以土地出让收入扣除国有土地收益基金、农业土地开</w:t>
      </w:r>
      <w:r>
        <w:rPr>
          <w:rFonts w:ascii="Times New Roman" w:eastAsia="宋体" w:hAnsi="Times New Roman" w:hint="eastAsia"/>
          <w:szCs w:val="21"/>
        </w:rPr>
        <w:t>发资金后的余额为基数，计提比例为</w:t>
      </w:r>
      <w:r>
        <w:rPr>
          <w:rFonts w:ascii="Times New Roman" w:eastAsia="宋体" w:hAnsi="Times New Roman"/>
          <w:szCs w:val="21"/>
        </w:rPr>
        <w:t>5%</w:t>
      </w:r>
      <w:r>
        <w:rPr>
          <w:rFonts w:ascii="Times New Roman" w:eastAsia="宋体" w:hAnsi="Times New Roman"/>
          <w:szCs w:val="21"/>
        </w:rPr>
        <w:t>。</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hint="eastAsia"/>
          <w:szCs w:val="21"/>
        </w:rPr>
        <w:t>④</w:t>
      </w:r>
      <w:r>
        <w:rPr>
          <w:rFonts w:ascii="Times New Roman" w:eastAsia="宋体" w:hAnsi="Times New Roman"/>
          <w:szCs w:val="21"/>
        </w:rPr>
        <w:t>上缴土地出让金，以土地出让收入扣除国有土地收益基金、农业土地开发资金后的余额为基数，上缴比例为</w:t>
      </w:r>
      <w:r>
        <w:rPr>
          <w:rFonts w:ascii="Times New Roman" w:eastAsia="宋体" w:hAnsi="Times New Roman"/>
          <w:szCs w:val="21"/>
        </w:rPr>
        <w:t>10%</w:t>
      </w:r>
      <w:r>
        <w:rPr>
          <w:rFonts w:ascii="Times New Roman" w:eastAsia="宋体" w:hAnsi="Times New Roman"/>
          <w:szCs w:val="21"/>
        </w:rPr>
        <w:t>。</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hint="eastAsia"/>
          <w:szCs w:val="21"/>
        </w:rPr>
        <w:lastRenderedPageBreak/>
        <w:t>⑤</w:t>
      </w:r>
      <w:r>
        <w:rPr>
          <w:rFonts w:ascii="Times New Roman" w:eastAsia="宋体" w:hAnsi="Times New Roman"/>
          <w:szCs w:val="21"/>
        </w:rPr>
        <w:t>土地出让业务费，</w:t>
      </w:r>
      <w:r>
        <w:rPr>
          <w:rFonts w:ascii="Times New Roman" w:eastAsia="宋体" w:hAnsi="Times New Roman" w:hint="eastAsia"/>
          <w:szCs w:val="21"/>
        </w:rPr>
        <w:t>以土地出让收入扣除国有土地收益基金、农业土地开发资金、</w:t>
      </w:r>
      <w:r>
        <w:rPr>
          <w:rFonts w:ascii="Times New Roman" w:eastAsia="宋体" w:hAnsi="Times New Roman"/>
          <w:szCs w:val="21"/>
        </w:rPr>
        <w:t xml:space="preserve"> </w:t>
      </w:r>
      <w:r>
        <w:rPr>
          <w:rFonts w:ascii="Times New Roman" w:eastAsia="宋体" w:hAnsi="Times New Roman"/>
          <w:szCs w:val="21"/>
        </w:rPr>
        <w:t>被征地农民保障金、上缴土地出让金、土地成本后的余额为基数，计提比例为</w:t>
      </w:r>
      <w:r>
        <w:rPr>
          <w:rFonts w:ascii="Times New Roman" w:eastAsia="宋体" w:hAnsi="Times New Roman"/>
          <w:szCs w:val="21"/>
        </w:rPr>
        <w:t>3%</w:t>
      </w:r>
      <w:r>
        <w:rPr>
          <w:rFonts w:ascii="Times New Roman" w:eastAsia="宋体" w:hAnsi="Times New Roman"/>
          <w:szCs w:val="21"/>
        </w:rPr>
        <w:t>。</w:t>
      </w:r>
    </w:p>
    <w:p w:rsidR="00F1036C" w:rsidRDefault="00C24618">
      <w:pPr>
        <w:pStyle w:val="10"/>
        <w:tabs>
          <w:tab w:val="left" w:pos="993"/>
          <w:tab w:val="left" w:pos="1276"/>
        </w:tabs>
        <w:spacing w:beforeLines="50" w:before="156" w:afterLines="50" w:after="156" w:line="360" w:lineRule="auto"/>
        <w:ind w:firstLineChars="0"/>
        <w:rPr>
          <w:rFonts w:ascii="Times New Roman" w:eastAsia="宋体" w:hAnsi="Times New Roman"/>
          <w:szCs w:val="21"/>
        </w:rPr>
      </w:pPr>
      <w:r>
        <w:rPr>
          <w:rFonts w:ascii="Times New Roman" w:eastAsia="宋体" w:hAnsi="Times New Roman" w:hint="eastAsia"/>
          <w:szCs w:val="21"/>
        </w:rPr>
        <w:t>⑥</w:t>
      </w:r>
      <w:r>
        <w:rPr>
          <w:rFonts w:ascii="Times New Roman" w:eastAsia="宋体" w:hAnsi="Times New Roman"/>
          <w:szCs w:val="21"/>
        </w:rPr>
        <w:t>农田水利建设资金、教育资金、廉租住房保障金、征收补偿安置统筹基金，以土地出让收入扣除国有土地收益基金、农业土地开发资金、被征地农民保障金、上缴土地出让金、土地成本、土地出让业务费后的余额为基数，计提比例均为</w:t>
      </w:r>
      <w:r>
        <w:rPr>
          <w:rFonts w:ascii="Times New Roman" w:eastAsia="宋体" w:hAnsi="Times New Roman"/>
          <w:szCs w:val="21"/>
        </w:rPr>
        <w:t>10%</w:t>
      </w:r>
      <w:r>
        <w:rPr>
          <w:rFonts w:ascii="Times New Roman" w:eastAsia="宋体" w:hAnsi="Times New Roman"/>
          <w:szCs w:val="21"/>
        </w:rPr>
        <w:t>。</w:t>
      </w:r>
    </w:p>
    <w:p w:rsidR="00F1036C" w:rsidRDefault="00C24618">
      <w:pPr>
        <w:pStyle w:val="ac"/>
        <w:tabs>
          <w:tab w:val="left" w:pos="993"/>
          <w:tab w:val="left" w:pos="1276"/>
        </w:tabs>
        <w:spacing w:beforeLines="50" w:before="156" w:afterLines="50" w:after="156" w:line="360" w:lineRule="auto"/>
        <w:ind w:left="422" w:firstLineChars="0" w:firstLine="0"/>
        <w:outlineLvl w:val="0"/>
        <w:rPr>
          <w:rFonts w:ascii="Times New Roman" w:eastAsia="宋体" w:hAnsi="Times New Roman" w:cs="Times New Roman"/>
          <w:b/>
          <w:bCs/>
          <w:szCs w:val="21"/>
        </w:rPr>
      </w:pPr>
      <w:r>
        <w:rPr>
          <w:rFonts w:ascii="Times New Roman" w:eastAsia="宋体" w:hAnsi="Times New Roman" w:cs="Times New Roman" w:hint="eastAsia"/>
          <w:b/>
          <w:bCs/>
          <w:szCs w:val="21"/>
        </w:rPr>
        <w:t>（三）、债券发行费用</w:t>
      </w:r>
    </w:p>
    <w:p w:rsidR="00F1036C" w:rsidRDefault="00C24618">
      <w:pPr>
        <w:pStyle w:val="10"/>
        <w:tabs>
          <w:tab w:val="left" w:pos="993"/>
          <w:tab w:val="left" w:pos="1276"/>
        </w:tabs>
        <w:spacing w:beforeLines="50" w:before="156" w:afterLines="50" w:after="156" w:line="360" w:lineRule="auto"/>
        <w:rPr>
          <w:rFonts w:ascii="Times New Roman" w:eastAsia="宋体" w:hAnsi="Times New Roman"/>
          <w:szCs w:val="21"/>
        </w:rPr>
      </w:pPr>
      <w:r>
        <w:rPr>
          <w:rFonts w:ascii="Times New Roman" w:eastAsia="宋体" w:hAnsi="Times New Roman" w:hint="eastAsia"/>
          <w:szCs w:val="21"/>
        </w:rPr>
        <w:t>包括发行费及登记手续费，其中发行费为发行金额的</w:t>
      </w:r>
      <w:r>
        <w:rPr>
          <w:rFonts w:ascii="Times New Roman" w:eastAsia="宋体" w:hAnsi="Times New Roman" w:hint="eastAsia"/>
          <w:szCs w:val="21"/>
        </w:rPr>
        <w:t>0.10%</w:t>
      </w:r>
      <w:r>
        <w:rPr>
          <w:rFonts w:ascii="Times New Roman" w:eastAsia="宋体" w:hAnsi="Times New Roman" w:hint="eastAsia"/>
          <w:szCs w:val="21"/>
        </w:rPr>
        <w:t>，登记手续费为发行金额的</w:t>
      </w:r>
      <w:r>
        <w:rPr>
          <w:rFonts w:ascii="Times New Roman" w:eastAsia="宋体" w:hAnsi="Times New Roman" w:hint="eastAsia"/>
          <w:szCs w:val="21"/>
        </w:rPr>
        <w:t>0.01%</w:t>
      </w:r>
      <w:r>
        <w:rPr>
          <w:rFonts w:ascii="Times New Roman" w:eastAsia="宋体" w:hAnsi="Times New Roman" w:hint="eastAsia"/>
          <w:szCs w:val="21"/>
        </w:rPr>
        <w:t>。</w:t>
      </w:r>
    </w:p>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项目建设资金支出</w:t>
      </w:r>
    </w:p>
    <w:p w:rsidR="00F1036C" w:rsidRDefault="00C24618">
      <w:pPr>
        <w:spacing w:before="120"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项目建设资金支出总额为</w:t>
      </w:r>
      <w:r>
        <w:rPr>
          <w:rFonts w:ascii="Times New Roman" w:eastAsia="宋体" w:hAnsi="Times New Roman" w:cs="Times New Roman"/>
          <w:color w:val="000000"/>
          <w:kern w:val="0"/>
          <w:szCs w:val="21"/>
          <w:lang w:bidi="ar"/>
        </w:rPr>
        <w:t>184,066.36</w:t>
      </w:r>
      <w:r>
        <w:rPr>
          <w:rFonts w:ascii="Times New Roman" w:eastAsia="宋体" w:hAnsi="Times New Roman" w:cs="Times New Roman"/>
          <w:szCs w:val="21"/>
        </w:rPr>
        <w:t>万元，具体明细如下：</w:t>
      </w:r>
    </w:p>
    <w:tbl>
      <w:tblPr>
        <w:tblW w:w="4998"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12"/>
        <w:gridCol w:w="3943"/>
        <w:gridCol w:w="2402"/>
        <w:gridCol w:w="1662"/>
      </w:tblGrid>
      <w:tr w:rsidR="00F1036C">
        <w:trPr>
          <w:trHeight w:val="23"/>
          <w:jc w:val="center"/>
        </w:trPr>
        <w:tc>
          <w:tcPr>
            <w:tcW w:w="300"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序号</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项目名称</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项目建设单位</w:t>
            </w:r>
          </w:p>
        </w:tc>
        <w:tc>
          <w:tcPr>
            <w:tcW w:w="975"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总投资金额（万元）</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雅星镇生态养殖产业基地配套基础设施建设项目</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儋州市项目管理中心</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 xml:space="preserve">17,226.46 </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2</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新建儋州市生活垃圾填埋场工程</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儋州市环境卫生管理局</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 xml:space="preserve">30,598.89 </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3</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上海师范大学附属儋州实验学校周边路网工程</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儋州市项目管理中心</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 xml:space="preserve">12,579.65 </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4</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海南省儋州市中和镇历史文化名镇街道立面改造及配套工程</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儋州市住房和城乡建设局</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 xml:space="preserve">17,303.98 </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儋州市体育场馆周边路网项目</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儋州市项目管理中心</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 xml:space="preserve">70,705.05 </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6</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洋浦疏港大道一期工程扩建及西延线工程</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洋浦经济开发区开发建设有限公司</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22,955.</w:t>
            </w:r>
            <w:r>
              <w:rPr>
                <w:rFonts w:ascii="Times New Roman" w:eastAsia="宋体" w:hAnsi="Times New Roman" w:cs="Times New Roman" w:hint="eastAsia"/>
                <w:color w:val="000000"/>
                <w:kern w:val="0"/>
                <w:szCs w:val="21"/>
                <w:lang w:bidi="ar"/>
              </w:rPr>
              <w:t>66</w:t>
            </w:r>
            <w:r>
              <w:rPr>
                <w:rFonts w:ascii="Times New Roman" w:eastAsia="宋体" w:hAnsi="Times New Roman" w:cs="Times New Roman"/>
                <w:color w:val="000000"/>
                <w:kern w:val="0"/>
                <w:szCs w:val="21"/>
                <w:lang w:bidi="ar"/>
              </w:rPr>
              <w:t xml:space="preserve"> </w:t>
            </w:r>
          </w:p>
        </w:tc>
      </w:tr>
      <w:tr w:rsidR="00F1036C">
        <w:trPr>
          <w:trHeight w:val="23"/>
          <w:jc w:val="center"/>
        </w:trPr>
        <w:tc>
          <w:tcPr>
            <w:tcW w:w="30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7</w:t>
            </w:r>
          </w:p>
        </w:tc>
        <w:tc>
          <w:tcPr>
            <w:tcW w:w="231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儋州市市级粮食储备库建设项目</w:t>
            </w:r>
          </w:p>
        </w:tc>
        <w:tc>
          <w:tcPr>
            <w:tcW w:w="1409"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儋州市粮油总公司</w:t>
            </w:r>
          </w:p>
        </w:tc>
        <w:tc>
          <w:tcPr>
            <w:tcW w:w="1662" w:type="dxa"/>
            <w:tcBorders>
              <w:tl2br w:val="nil"/>
              <w:tr2bl w:val="nil"/>
            </w:tcBorders>
            <w:shd w:val="clear" w:color="auto" w:fill="auto"/>
            <w:noWrap/>
            <w:vAlign w:val="center"/>
          </w:tcPr>
          <w:p w:rsidR="00F1036C" w:rsidRDefault="00C24618">
            <w:pPr>
              <w:widowControl/>
              <w:spacing w:line="360" w:lineRule="auto"/>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 xml:space="preserve">12,696.67 </w:t>
            </w:r>
          </w:p>
        </w:tc>
      </w:tr>
      <w:tr w:rsidR="00F1036C">
        <w:trPr>
          <w:trHeight w:val="23"/>
          <w:jc w:val="center"/>
        </w:trPr>
        <w:tc>
          <w:tcPr>
            <w:tcW w:w="4024" w:type="pct"/>
            <w:gridSpan w:val="3"/>
            <w:tcBorders>
              <w:tl2br w:val="nil"/>
              <w:tr2bl w:val="nil"/>
            </w:tcBorders>
            <w:shd w:val="clear" w:color="auto" w:fill="auto"/>
            <w:noWrap/>
            <w:vAlign w:val="center"/>
          </w:tcPr>
          <w:p w:rsidR="00F1036C" w:rsidRDefault="00C24618">
            <w:pPr>
              <w:jc w:val="center"/>
              <w:rPr>
                <w:rFonts w:ascii="宋体" w:eastAsia="宋体" w:hAnsi="宋体" w:cs="宋体"/>
                <w:color w:val="000000"/>
                <w:sz w:val="22"/>
              </w:rPr>
            </w:pPr>
            <w:r>
              <w:rPr>
                <w:rFonts w:ascii="宋体" w:eastAsia="宋体" w:hAnsi="宋体" w:cs="宋体" w:hint="eastAsia"/>
                <w:color w:val="000000"/>
                <w:kern w:val="0"/>
                <w:sz w:val="22"/>
                <w:lang w:bidi="ar"/>
              </w:rPr>
              <w:t>合计</w:t>
            </w:r>
          </w:p>
        </w:tc>
        <w:tc>
          <w:tcPr>
            <w:tcW w:w="1662"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Times New Roman"/>
                <w:color w:val="000000"/>
                <w:kern w:val="0"/>
                <w:szCs w:val="21"/>
                <w:lang w:bidi="ar"/>
              </w:rPr>
              <w:t>184,066.36</w:t>
            </w:r>
          </w:p>
        </w:tc>
      </w:tr>
    </w:tbl>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项目资金筹措与财务费用</w:t>
      </w:r>
    </w:p>
    <w:p w:rsidR="00F1036C" w:rsidRDefault="00C24618">
      <w:pPr>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w:t>
      </w:r>
      <w:r>
        <w:rPr>
          <w:rFonts w:ascii="Times New Roman" w:eastAsia="宋体" w:hAnsi="Times New Roman" w:cs="Times New Roman"/>
          <w:szCs w:val="21"/>
        </w:rPr>
        <w:t>之</w:t>
      </w:r>
      <w:r>
        <w:rPr>
          <w:rFonts w:ascii="Times New Roman" w:eastAsia="宋体" w:hAnsi="Times New Roman" w:cs="Times New Roman"/>
          <w:szCs w:val="21"/>
        </w:rPr>
        <w:t>新建儋州市生活垃圾填埋场工程</w:t>
      </w:r>
      <w:r>
        <w:rPr>
          <w:rFonts w:ascii="Times New Roman" w:eastAsia="宋体" w:hAnsi="Times New Roman" w:cs="Times New Roman"/>
          <w:szCs w:val="21"/>
        </w:rPr>
        <w:t>项目</w:t>
      </w:r>
    </w:p>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t>项目投资资金拟通过发行项目收益与融资自求平衡专项债券（以下简称</w:t>
      </w:r>
      <w:r>
        <w:rPr>
          <w:rFonts w:ascii="Times New Roman" w:eastAsia="宋体" w:hAnsi="Times New Roman" w:cs="Times New Roman"/>
          <w:szCs w:val="21"/>
        </w:rPr>
        <w:t>“</w:t>
      </w:r>
      <w:r>
        <w:rPr>
          <w:rFonts w:ascii="Times New Roman" w:eastAsia="宋体" w:hAnsi="Times New Roman" w:cs="Times New Roman"/>
          <w:szCs w:val="21"/>
        </w:rPr>
        <w:t>专项债券</w:t>
      </w:r>
      <w:r>
        <w:rPr>
          <w:rFonts w:ascii="Times New Roman" w:eastAsia="宋体" w:hAnsi="Times New Roman" w:cs="Times New Roman"/>
          <w:szCs w:val="21"/>
        </w:rPr>
        <w:t>”)</w:t>
      </w:r>
      <w:r>
        <w:rPr>
          <w:rFonts w:ascii="Times New Roman" w:eastAsia="宋体" w:hAnsi="Times New Roman" w:cs="Times New Roman"/>
          <w:szCs w:val="21"/>
        </w:rPr>
        <w:t>和政府财政资金统筹筹集。根据前述估算，投资总额为</w:t>
      </w:r>
      <w:r>
        <w:rPr>
          <w:rFonts w:ascii="Times New Roman" w:eastAsia="宋体" w:hAnsi="Times New Roman" w:cs="Times New Roman" w:hint="eastAsia"/>
          <w:kern w:val="0"/>
          <w:szCs w:val="21"/>
          <w:lang w:bidi="ar"/>
        </w:rPr>
        <w:t xml:space="preserve"> </w:t>
      </w:r>
      <w:r>
        <w:rPr>
          <w:rFonts w:ascii="Times New Roman" w:eastAsia="宋体" w:hAnsi="Times New Roman" w:cs="宋体" w:hint="eastAsia"/>
          <w:color w:val="000000"/>
          <w:kern w:val="0"/>
          <w:sz w:val="22"/>
          <w:lang w:bidi="ar"/>
        </w:rPr>
        <w:t>30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598</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89</w:t>
      </w:r>
      <w:r>
        <w:rPr>
          <w:rFonts w:ascii="Times New Roman" w:eastAsia="宋体" w:hAnsi="Times New Roman" w:cs="Times New Roman"/>
          <w:szCs w:val="21"/>
        </w:rPr>
        <w:t>万元，累次发行专项债券融资</w:t>
      </w:r>
      <w:r>
        <w:rPr>
          <w:rFonts w:ascii="Times New Roman" w:eastAsia="宋体" w:hAnsi="Times New Roman" w:cs="Times New Roman"/>
          <w:szCs w:val="21"/>
        </w:rPr>
        <w:t>15,437.00</w:t>
      </w:r>
      <w:r>
        <w:rPr>
          <w:rFonts w:ascii="Times New Roman" w:eastAsia="宋体" w:hAnsi="Times New Roman" w:cs="Times New Roman"/>
          <w:szCs w:val="21"/>
        </w:rPr>
        <w:t>万元，其中</w:t>
      </w:r>
      <w:r>
        <w:rPr>
          <w:rFonts w:ascii="Times New Roman" w:eastAsia="宋体" w:hAnsi="Times New Roman" w:cs="Times New Roman"/>
          <w:szCs w:val="21"/>
        </w:rPr>
        <w:t>202</w:t>
      </w:r>
      <w:r>
        <w:rPr>
          <w:rFonts w:ascii="Times New Roman" w:eastAsia="宋体" w:hAnsi="Times New Roman" w:cs="Times New Roman" w:hint="eastAsia"/>
          <w:szCs w:val="21"/>
        </w:rPr>
        <w:t>1</w:t>
      </w:r>
      <w:r>
        <w:rPr>
          <w:rFonts w:ascii="Times New Roman" w:eastAsia="宋体" w:hAnsi="Times New Roman" w:cs="Times New Roman"/>
          <w:szCs w:val="21"/>
        </w:rPr>
        <w:t>年</w:t>
      </w:r>
      <w:r>
        <w:rPr>
          <w:rFonts w:ascii="Times New Roman" w:eastAsia="宋体" w:hAnsi="Times New Roman" w:cs="Times New Roman" w:hint="eastAsia"/>
          <w:szCs w:val="21"/>
        </w:rPr>
        <w:t>11</w:t>
      </w:r>
      <w:r>
        <w:rPr>
          <w:rFonts w:ascii="Times New Roman" w:eastAsia="宋体" w:hAnsi="Times New Roman" w:cs="Times New Roman"/>
          <w:szCs w:val="21"/>
        </w:rPr>
        <w:t>月</w:t>
      </w:r>
      <w:r>
        <w:rPr>
          <w:rFonts w:ascii="Times New Roman" w:eastAsia="宋体" w:hAnsi="Times New Roman" w:cs="Times New Roman" w:hint="eastAsia"/>
          <w:szCs w:val="21"/>
        </w:rPr>
        <w:t>债券融资</w:t>
      </w:r>
      <w:r>
        <w:rPr>
          <w:rFonts w:ascii="Times New Roman" w:eastAsia="宋体" w:hAnsi="Times New Roman" w:cs="Times New Roman"/>
          <w:szCs w:val="21"/>
        </w:rPr>
        <w:t>发行金额为</w:t>
      </w:r>
      <w:r>
        <w:rPr>
          <w:rFonts w:ascii="Times New Roman" w:eastAsia="宋体" w:hAnsi="Times New Roman" w:cs="Times New Roman" w:hint="eastAsia"/>
          <w:szCs w:val="21"/>
        </w:rPr>
        <w:t>6</w:t>
      </w:r>
      <w:r>
        <w:rPr>
          <w:rFonts w:ascii="Times New Roman" w:eastAsia="宋体" w:hAnsi="Times New Roman" w:cs="Times New Roman"/>
          <w:szCs w:val="21"/>
        </w:rPr>
        <w:t>,</w:t>
      </w:r>
      <w:r>
        <w:rPr>
          <w:rFonts w:ascii="Times New Roman" w:eastAsia="宋体" w:hAnsi="Times New Roman" w:cs="Times New Roman" w:hint="eastAsia"/>
          <w:szCs w:val="21"/>
        </w:rPr>
        <w:t>00</w:t>
      </w:r>
      <w:r>
        <w:rPr>
          <w:rFonts w:ascii="Times New Roman" w:eastAsia="宋体" w:hAnsi="Times New Roman" w:cs="Times New Roman"/>
          <w:szCs w:val="21"/>
        </w:rPr>
        <w:t>.00</w:t>
      </w:r>
      <w:r>
        <w:rPr>
          <w:rFonts w:ascii="Times New Roman" w:eastAsia="宋体" w:hAnsi="Times New Roman" w:cs="Times New Roman"/>
          <w:szCs w:val="21"/>
        </w:rPr>
        <w:t>万元，该专项债券年限为</w:t>
      </w:r>
      <w:r>
        <w:rPr>
          <w:rFonts w:ascii="Times New Roman" w:eastAsia="宋体" w:hAnsi="Times New Roman" w:cs="Times New Roman"/>
          <w:szCs w:val="21"/>
        </w:rPr>
        <w:t>1</w:t>
      </w:r>
      <w:r>
        <w:rPr>
          <w:rFonts w:ascii="Times New Roman" w:eastAsia="宋体" w:hAnsi="Times New Roman" w:cs="Times New Roman"/>
          <w:szCs w:val="21"/>
        </w:rPr>
        <w:t>5</w:t>
      </w:r>
      <w:r>
        <w:rPr>
          <w:rFonts w:ascii="Times New Roman" w:eastAsia="宋体" w:hAnsi="Times New Roman" w:cs="Times New Roman"/>
          <w:szCs w:val="21"/>
        </w:rPr>
        <w:t>年期，发行利率为</w:t>
      </w:r>
      <w:r>
        <w:rPr>
          <w:rFonts w:ascii="Times New Roman" w:eastAsia="宋体" w:hAnsi="Times New Roman" w:cs="Times New Roman"/>
          <w:szCs w:val="21"/>
        </w:rPr>
        <w:t>3.</w:t>
      </w:r>
      <w:r>
        <w:rPr>
          <w:rFonts w:ascii="Times New Roman" w:eastAsia="宋体" w:hAnsi="Times New Roman" w:cs="Times New Roman" w:hint="eastAsia"/>
          <w:szCs w:val="21"/>
        </w:rPr>
        <w:t>51</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202</w:t>
      </w:r>
      <w:r>
        <w:rPr>
          <w:rFonts w:ascii="Times New Roman" w:eastAsia="宋体" w:hAnsi="Times New Roman" w:cs="Times New Roman" w:hint="eastAsia"/>
          <w:szCs w:val="21"/>
        </w:rPr>
        <w:t>2</w:t>
      </w:r>
      <w:r>
        <w:rPr>
          <w:rFonts w:ascii="Times New Roman" w:eastAsia="宋体" w:hAnsi="Times New Roman" w:cs="Times New Roman"/>
          <w:szCs w:val="21"/>
        </w:rPr>
        <w:t>年</w:t>
      </w:r>
      <w:r>
        <w:rPr>
          <w:rFonts w:ascii="Times New Roman" w:eastAsia="宋体" w:hAnsi="Times New Roman" w:cs="Times New Roman" w:hint="eastAsia"/>
          <w:szCs w:val="21"/>
        </w:rPr>
        <w:t>2</w:t>
      </w:r>
      <w:r>
        <w:rPr>
          <w:rFonts w:ascii="Times New Roman" w:eastAsia="宋体" w:hAnsi="Times New Roman" w:cs="Times New Roman"/>
          <w:szCs w:val="21"/>
        </w:rPr>
        <w:t>月</w:t>
      </w:r>
      <w:r>
        <w:rPr>
          <w:rFonts w:ascii="Times New Roman" w:eastAsia="宋体" w:hAnsi="Times New Roman" w:cs="Times New Roman" w:hint="eastAsia"/>
          <w:szCs w:val="21"/>
        </w:rPr>
        <w:t>专项债债券融资</w:t>
      </w:r>
      <w:r>
        <w:rPr>
          <w:rFonts w:ascii="Times New Roman" w:eastAsia="宋体" w:hAnsi="Times New Roman" w:cs="Times New Roman"/>
          <w:szCs w:val="21"/>
        </w:rPr>
        <w:t>经调整后发行金额为</w:t>
      </w:r>
      <w:r>
        <w:rPr>
          <w:rFonts w:ascii="Times New Roman" w:eastAsia="宋体" w:hAnsi="Times New Roman" w:cs="Times New Roman"/>
          <w:szCs w:val="21"/>
        </w:rPr>
        <w:t>9,437.00</w:t>
      </w:r>
      <w:r>
        <w:rPr>
          <w:rFonts w:ascii="Times New Roman" w:eastAsia="宋体" w:hAnsi="Times New Roman" w:cs="Times New Roman"/>
          <w:szCs w:val="21"/>
        </w:rPr>
        <w:lastRenderedPageBreak/>
        <w:t>万元，该专项债年限为</w:t>
      </w:r>
      <w:r>
        <w:rPr>
          <w:rFonts w:ascii="Times New Roman" w:eastAsia="宋体" w:hAnsi="Times New Roman" w:cs="Times New Roman"/>
          <w:szCs w:val="21"/>
        </w:rPr>
        <w:t>10</w:t>
      </w:r>
      <w:r>
        <w:rPr>
          <w:rFonts w:ascii="Times New Roman" w:eastAsia="宋体" w:hAnsi="Times New Roman" w:cs="Times New Roman"/>
          <w:szCs w:val="21"/>
        </w:rPr>
        <w:t>年，发行利率</w:t>
      </w:r>
      <w:r>
        <w:rPr>
          <w:rFonts w:ascii="Times New Roman" w:eastAsia="宋体" w:hAnsi="Times New Roman" w:cs="Times New Roman" w:hint="eastAsia"/>
          <w:szCs w:val="21"/>
        </w:rPr>
        <w:t>3.05</w:t>
      </w:r>
      <w:r>
        <w:rPr>
          <w:rFonts w:ascii="Times New Roman" w:eastAsia="宋体" w:hAnsi="Times New Roman" w:cs="Times New Roman"/>
          <w:szCs w:val="21"/>
        </w:rPr>
        <w:t>%</w:t>
      </w:r>
      <w:r>
        <w:rPr>
          <w:rFonts w:ascii="Times New Roman" w:eastAsia="宋体" w:hAnsi="Times New Roman" w:cs="Times New Roman"/>
          <w:szCs w:val="21"/>
        </w:rPr>
        <w:t>；</w:t>
      </w:r>
      <w:r>
        <w:rPr>
          <w:rFonts w:ascii="宋体" w:eastAsia="宋体" w:hAnsi="宋体" w:cs="宋体" w:hint="eastAsia"/>
          <w:color w:val="000000"/>
          <w:kern w:val="0"/>
          <w:szCs w:val="21"/>
        </w:rPr>
        <w:t>发行费用为债券发行金额的</w:t>
      </w:r>
      <w:r>
        <w:rPr>
          <w:rFonts w:ascii="Times New Roman" w:eastAsia="宋体" w:hAnsi="Times New Roman" w:cs="宋体" w:hint="eastAsia"/>
          <w:color w:val="000000"/>
          <w:kern w:val="0"/>
          <w:szCs w:val="21"/>
        </w:rPr>
        <w:t>0</w:t>
      </w:r>
      <w:r>
        <w:rPr>
          <w:rFonts w:ascii="宋体" w:eastAsia="宋体" w:hAnsi="宋体" w:cs="宋体"/>
          <w:color w:val="000000"/>
          <w:kern w:val="0"/>
          <w:szCs w:val="21"/>
        </w:rPr>
        <w:t>.</w:t>
      </w:r>
      <w:r>
        <w:rPr>
          <w:rFonts w:ascii="Times New Roman" w:eastAsia="宋体" w:hAnsi="Times New Roman" w:cs="宋体"/>
          <w:color w:val="000000"/>
          <w:kern w:val="0"/>
          <w:szCs w:val="21"/>
        </w:rPr>
        <w:t>11</w:t>
      </w:r>
      <w:r>
        <w:rPr>
          <w:rFonts w:ascii="宋体" w:eastAsia="宋体" w:hAnsi="宋体" w:cs="宋体"/>
          <w:color w:val="000000"/>
          <w:kern w:val="0"/>
          <w:szCs w:val="21"/>
        </w:rPr>
        <w:t>%</w:t>
      </w:r>
      <w:r>
        <w:rPr>
          <w:rFonts w:ascii="宋体" w:eastAsia="宋体" w:hAnsi="宋体" w:cs="宋体" w:hint="eastAsia"/>
          <w:color w:val="000000"/>
          <w:kern w:val="0"/>
          <w:szCs w:val="21"/>
        </w:rPr>
        <w:t>；</w:t>
      </w:r>
      <w:r>
        <w:rPr>
          <w:rFonts w:ascii="Times New Roman" w:eastAsia="宋体" w:hAnsi="Times New Roman" w:cs="Times New Roman"/>
          <w:szCs w:val="21"/>
        </w:rPr>
        <w:t>其余</w:t>
      </w:r>
      <w:r>
        <w:rPr>
          <w:rFonts w:ascii="Times New Roman" w:eastAsia="宋体" w:hAnsi="Times New Roman" w:cs="Times New Roman"/>
          <w:szCs w:val="21"/>
        </w:rPr>
        <w:t>15,161.89</w:t>
      </w:r>
      <w:r>
        <w:rPr>
          <w:rFonts w:ascii="Times New Roman" w:eastAsia="宋体" w:hAnsi="Times New Roman" w:cs="Times New Roman"/>
          <w:szCs w:val="21"/>
        </w:rPr>
        <w:t>万元通过政府财政资金统筹安排，</w:t>
      </w:r>
      <w:r>
        <w:rPr>
          <w:rFonts w:ascii="Times New Roman" w:eastAsia="宋体" w:hAnsi="Times New Roman" w:cs="Times New Roman" w:hint="eastAsia"/>
          <w:szCs w:val="21"/>
        </w:rPr>
        <w:t>已拨付</w:t>
      </w:r>
      <w:r>
        <w:rPr>
          <w:rFonts w:ascii="Times New Roman" w:eastAsia="宋体" w:hAnsi="Times New Roman" w:cs="Times New Roman" w:hint="eastAsia"/>
          <w:szCs w:val="21"/>
        </w:rPr>
        <w:t>5,600.93</w:t>
      </w:r>
      <w:r>
        <w:rPr>
          <w:rFonts w:ascii="Times New Roman" w:eastAsia="宋体" w:hAnsi="Times New Roman" w:cs="Times New Roman" w:hint="eastAsia"/>
          <w:szCs w:val="21"/>
        </w:rPr>
        <w:t>元</w:t>
      </w:r>
      <w:r>
        <w:rPr>
          <w:rFonts w:ascii="Times New Roman" w:eastAsia="宋体" w:hAnsi="Times New Roman" w:cs="Times New Roman"/>
          <w:szCs w:val="21"/>
        </w:rPr>
        <w:t>；</w:t>
      </w:r>
      <w:r>
        <w:rPr>
          <w:rFonts w:ascii="Times New Roman" w:eastAsia="宋体" w:hAnsi="Times New Roman" w:cs="Times New Roman"/>
          <w:szCs w:val="21"/>
        </w:rPr>
        <w:t>差额预计于建设期内拨付到位。专项债券还本付息明细表如下（单位：万元）：</w:t>
      </w:r>
    </w:p>
    <w:p w:rsidR="00F1036C" w:rsidRDefault="00C24618">
      <w:pPr>
        <w:pStyle w:val="2"/>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年专项债券还本付息明细表如下（单位：万元）：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2021</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6</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6</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159</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9</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159</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pStyle w:val="2"/>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年专项债券</w:t>
      </w:r>
      <w:r>
        <w:rPr>
          <w:rFonts w:ascii="Times New Roman" w:eastAsia="宋体" w:hAnsi="Times New Roman" w:cs="Times New Roman"/>
          <w:szCs w:val="21"/>
        </w:rPr>
        <w:t>经调整后</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287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83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437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580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9</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437</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9</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437</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878</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29</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315</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29</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w:t>
      </w:r>
      <w:r>
        <w:rPr>
          <w:rFonts w:ascii="Times New Roman" w:eastAsia="宋体" w:hAnsi="Times New Roman" w:cs="Times New Roman"/>
          <w:szCs w:val="21"/>
        </w:rPr>
        <w:t>二</w:t>
      </w:r>
      <w:r>
        <w:rPr>
          <w:rFonts w:ascii="Times New Roman" w:eastAsia="宋体" w:hAnsi="Times New Roman" w:cs="Times New Roman"/>
          <w:szCs w:val="21"/>
        </w:rPr>
        <w:t>期）</w:t>
      </w:r>
      <w:r>
        <w:rPr>
          <w:rFonts w:ascii="Times New Roman" w:eastAsia="宋体" w:hAnsi="Times New Roman" w:cs="Times New Roman"/>
          <w:szCs w:val="21"/>
        </w:rPr>
        <w:t>之</w:t>
      </w:r>
      <w:r>
        <w:rPr>
          <w:rFonts w:ascii="Times New Roman" w:eastAsia="宋体" w:hAnsi="Times New Roman" w:cs="Times New Roman"/>
          <w:szCs w:val="21"/>
        </w:rPr>
        <w:t>儋州市体育场馆周边路网项目</w:t>
      </w:r>
    </w:p>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lastRenderedPageBreak/>
        <w:t>项目投资资金拟通过发行项目收益与融资自求平衡专项债券（以下简称</w:t>
      </w:r>
      <w:r>
        <w:rPr>
          <w:rFonts w:ascii="Times New Roman" w:eastAsia="宋体" w:hAnsi="Times New Roman" w:cs="Times New Roman"/>
          <w:szCs w:val="21"/>
        </w:rPr>
        <w:t>“</w:t>
      </w:r>
      <w:r>
        <w:rPr>
          <w:rFonts w:ascii="Times New Roman" w:eastAsia="宋体" w:hAnsi="Times New Roman" w:cs="Times New Roman"/>
          <w:szCs w:val="21"/>
        </w:rPr>
        <w:t>专项债券</w:t>
      </w:r>
      <w:r>
        <w:rPr>
          <w:rFonts w:ascii="Times New Roman" w:eastAsia="宋体" w:hAnsi="Times New Roman" w:cs="Times New Roman"/>
          <w:szCs w:val="21"/>
        </w:rPr>
        <w:t>”)</w:t>
      </w:r>
      <w:r>
        <w:rPr>
          <w:rFonts w:ascii="Times New Roman" w:eastAsia="宋体" w:hAnsi="Times New Roman" w:cs="Times New Roman"/>
          <w:szCs w:val="21"/>
        </w:rPr>
        <w:t>和政府财政资金统筹筹集。根据前述估算，投资总额为</w:t>
      </w:r>
      <w:r>
        <w:rPr>
          <w:rFonts w:ascii="Times New Roman" w:eastAsia="宋体" w:hAnsi="Times New Roman" w:cs="宋体" w:hint="eastAsia"/>
          <w:color w:val="000000"/>
          <w:kern w:val="0"/>
          <w:sz w:val="22"/>
          <w:lang w:bidi="ar"/>
        </w:rPr>
        <w:t>70</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705</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05</w:t>
      </w:r>
      <w:r>
        <w:rPr>
          <w:rFonts w:ascii="Times New Roman" w:eastAsia="宋体" w:hAnsi="Times New Roman" w:cs="Times New Roman"/>
          <w:szCs w:val="21"/>
        </w:rPr>
        <w:t>万元，累次发行专项债券融资</w:t>
      </w:r>
      <w:r>
        <w:rPr>
          <w:rFonts w:ascii="Times New Roman" w:eastAsia="宋体" w:hAnsi="Times New Roman" w:cs="Times New Roman"/>
          <w:szCs w:val="21"/>
        </w:rPr>
        <w:t xml:space="preserve">11,552.00 </w:t>
      </w:r>
      <w:r>
        <w:rPr>
          <w:rFonts w:ascii="Times New Roman" w:eastAsia="宋体" w:hAnsi="Times New Roman" w:cs="Times New Roman"/>
          <w:szCs w:val="21"/>
        </w:rPr>
        <w:t>万元，其中</w:t>
      </w:r>
      <w:r>
        <w:rPr>
          <w:rFonts w:ascii="Times New Roman" w:eastAsia="宋体" w:hAnsi="Times New Roman" w:cs="Times New Roman"/>
          <w:szCs w:val="21"/>
        </w:rPr>
        <w:t>2021</w:t>
      </w:r>
      <w:r>
        <w:rPr>
          <w:rFonts w:ascii="Times New Roman" w:eastAsia="宋体" w:hAnsi="Times New Roman" w:cs="Times New Roman"/>
          <w:szCs w:val="21"/>
        </w:rPr>
        <w:t>年</w:t>
      </w:r>
      <w:r>
        <w:rPr>
          <w:rFonts w:ascii="Times New Roman" w:eastAsia="宋体" w:hAnsi="Times New Roman" w:cs="Times New Roman"/>
          <w:szCs w:val="21"/>
        </w:rPr>
        <w:t>8</w:t>
      </w:r>
      <w:r>
        <w:rPr>
          <w:rFonts w:ascii="Times New Roman" w:eastAsia="宋体" w:hAnsi="Times New Roman" w:cs="Times New Roman"/>
          <w:szCs w:val="21"/>
        </w:rPr>
        <w:t>月债券融资金额为</w:t>
      </w:r>
      <w:r>
        <w:rPr>
          <w:rFonts w:ascii="Times New Roman" w:eastAsia="宋体" w:hAnsi="Times New Roman" w:cs="Times New Roman"/>
          <w:szCs w:val="21"/>
        </w:rPr>
        <w:t>2,000.00</w:t>
      </w:r>
      <w:r>
        <w:rPr>
          <w:rFonts w:ascii="Times New Roman" w:eastAsia="宋体" w:hAnsi="Times New Roman" w:cs="Times New Roman"/>
          <w:szCs w:val="21"/>
        </w:rPr>
        <w:t>万元，债券发行年限</w:t>
      </w:r>
      <w:r>
        <w:rPr>
          <w:rFonts w:ascii="Times New Roman" w:eastAsia="宋体" w:hAnsi="Times New Roman" w:cs="Times New Roman"/>
          <w:szCs w:val="21"/>
        </w:rPr>
        <w:t>15</w:t>
      </w:r>
      <w:r>
        <w:rPr>
          <w:rFonts w:ascii="Times New Roman" w:eastAsia="宋体" w:hAnsi="Times New Roman" w:cs="Times New Roman"/>
          <w:szCs w:val="21"/>
        </w:rPr>
        <w:t>年，发行利率</w:t>
      </w:r>
      <w:r>
        <w:rPr>
          <w:rFonts w:ascii="Times New Roman" w:eastAsia="宋体" w:hAnsi="Times New Roman" w:cs="Times New Roman"/>
          <w:szCs w:val="21"/>
        </w:rPr>
        <w:t>3.50%</w:t>
      </w:r>
      <w:r>
        <w:rPr>
          <w:rFonts w:ascii="Times New Roman" w:eastAsia="宋体" w:hAnsi="Times New Roman" w:cs="Times New Roman"/>
          <w:szCs w:val="21"/>
        </w:rPr>
        <w:t>；</w:t>
      </w:r>
      <w:r>
        <w:rPr>
          <w:rFonts w:ascii="Times New Roman" w:eastAsia="宋体" w:hAnsi="Times New Roman" w:cs="Times New Roman"/>
          <w:szCs w:val="21"/>
        </w:rPr>
        <w:t>2021</w:t>
      </w:r>
      <w:r>
        <w:rPr>
          <w:rFonts w:ascii="Times New Roman" w:eastAsia="宋体" w:hAnsi="Times New Roman" w:cs="Times New Roman"/>
          <w:szCs w:val="21"/>
        </w:rPr>
        <w:t>年</w:t>
      </w:r>
      <w:r>
        <w:rPr>
          <w:rFonts w:ascii="Times New Roman" w:eastAsia="宋体" w:hAnsi="Times New Roman" w:cs="Times New Roman"/>
          <w:szCs w:val="21"/>
        </w:rPr>
        <w:t>11</w:t>
      </w:r>
      <w:r>
        <w:rPr>
          <w:rFonts w:ascii="Times New Roman" w:eastAsia="宋体" w:hAnsi="Times New Roman" w:cs="Times New Roman"/>
          <w:szCs w:val="21"/>
        </w:rPr>
        <w:t>月债券融资经调整后的金额为</w:t>
      </w:r>
      <w:r>
        <w:rPr>
          <w:rFonts w:ascii="Times New Roman" w:eastAsia="宋体" w:hAnsi="Times New Roman" w:cs="Times New Roman"/>
          <w:szCs w:val="21"/>
        </w:rPr>
        <w:t>8,181.00</w:t>
      </w:r>
      <w:r>
        <w:rPr>
          <w:rFonts w:ascii="Times New Roman" w:eastAsia="宋体" w:hAnsi="Times New Roman" w:cs="Times New Roman"/>
          <w:szCs w:val="21"/>
        </w:rPr>
        <w:t>万元，债券发行年限</w:t>
      </w:r>
      <w:r>
        <w:rPr>
          <w:rFonts w:ascii="Times New Roman" w:eastAsia="宋体" w:hAnsi="Times New Roman" w:cs="Times New Roman"/>
          <w:szCs w:val="21"/>
        </w:rPr>
        <w:t>10</w:t>
      </w:r>
      <w:r>
        <w:rPr>
          <w:rFonts w:ascii="Times New Roman" w:eastAsia="宋体" w:hAnsi="Times New Roman" w:cs="Times New Roman"/>
          <w:szCs w:val="21"/>
        </w:rPr>
        <w:t>年，发行利率</w:t>
      </w:r>
      <w:r>
        <w:rPr>
          <w:rFonts w:ascii="Times New Roman" w:eastAsia="宋体" w:hAnsi="Times New Roman" w:cs="Times New Roman"/>
          <w:szCs w:val="21"/>
        </w:rPr>
        <w:t>3.15%</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w:t>
      </w:r>
      <w:r>
        <w:rPr>
          <w:rFonts w:ascii="Times New Roman" w:eastAsia="宋体" w:hAnsi="Times New Roman" w:cs="Times New Roman"/>
          <w:szCs w:val="21"/>
        </w:rPr>
        <w:t>6</w:t>
      </w:r>
      <w:r>
        <w:rPr>
          <w:rFonts w:ascii="Times New Roman" w:eastAsia="宋体" w:hAnsi="Times New Roman" w:cs="Times New Roman"/>
          <w:szCs w:val="21"/>
        </w:rPr>
        <w:t>月债券融资经调整后为</w:t>
      </w:r>
      <w:r>
        <w:rPr>
          <w:rFonts w:ascii="Times New Roman" w:eastAsia="宋体" w:hAnsi="Times New Roman" w:cs="Times New Roman" w:hint="eastAsia"/>
          <w:szCs w:val="21"/>
        </w:rPr>
        <w:t>金额为</w:t>
      </w:r>
      <w:r>
        <w:rPr>
          <w:rFonts w:ascii="Times New Roman" w:eastAsia="宋体" w:hAnsi="Times New Roman" w:cs="Times New Roman"/>
          <w:szCs w:val="21"/>
        </w:rPr>
        <w:t>1,371.00</w:t>
      </w:r>
      <w:r>
        <w:rPr>
          <w:rFonts w:ascii="Times New Roman" w:eastAsia="宋体" w:hAnsi="Times New Roman" w:cs="Times New Roman"/>
          <w:szCs w:val="21"/>
        </w:rPr>
        <w:t>万元，债券发行期限</w:t>
      </w:r>
      <w:r>
        <w:rPr>
          <w:rFonts w:ascii="Times New Roman" w:eastAsia="宋体" w:hAnsi="Times New Roman" w:cs="Times New Roman"/>
          <w:szCs w:val="21"/>
        </w:rPr>
        <w:t>10</w:t>
      </w:r>
      <w:r>
        <w:rPr>
          <w:rFonts w:ascii="Times New Roman" w:eastAsia="宋体" w:hAnsi="Times New Roman" w:cs="Times New Roman"/>
          <w:szCs w:val="21"/>
        </w:rPr>
        <w:t>年，发行利率</w:t>
      </w:r>
      <w:r>
        <w:rPr>
          <w:rFonts w:ascii="Times New Roman" w:eastAsia="宋体" w:hAnsi="Times New Roman" w:cs="Times New Roman"/>
          <w:szCs w:val="21"/>
        </w:rPr>
        <w:t>2.88%</w:t>
      </w:r>
      <w:r>
        <w:rPr>
          <w:rFonts w:ascii="Times New Roman" w:eastAsia="宋体" w:hAnsi="Times New Roman" w:cs="Times New Roman"/>
          <w:szCs w:val="21"/>
        </w:rPr>
        <w:t>；</w:t>
      </w:r>
      <w:r>
        <w:rPr>
          <w:rFonts w:ascii="宋体" w:eastAsia="宋体" w:hAnsi="宋体" w:cs="宋体" w:hint="eastAsia"/>
          <w:color w:val="000000"/>
          <w:kern w:val="0"/>
          <w:szCs w:val="21"/>
        </w:rPr>
        <w:t>发行费用为债券发行金额的</w:t>
      </w:r>
      <w:r>
        <w:rPr>
          <w:rFonts w:ascii="Times New Roman" w:eastAsia="宋体" w:hAnsi="Times New Roman" w:cs="宋体" w:hint="eastAsia"/>
          <w:color w:val="000000"/>
          <w:kern w:val="0"/>
          <w:szCs w:val="21"/>
        </w:rPr>
        <w:t>0</w:t>
      </w:r>
      <w:r>
        <w:rPr>
          <w:rFonts w:ascii="宋体" w:eastAsia="宋体" w:hAnsi="宋体" w:cs="宋体"/>
          <w:color w:val="000000"/>
          <w:kern w:val="0"/>
          <w:szCs w:val="21"/>
        </w:rPr>
        <w:t>.</w:t>
      </w:r>
      <w:r>
        <w:rPr>
          <w:rFonts w:ascii="Times New Roman" w:eastAsia="宋体" w:hAnsi="Times New Roman" w:cs="宋体"/>
          <w:color w:val="000000"/>
          <w:kern w:val="0"/>
          <w:szCs w:val="21"/>
        </w:rPr>
        <w:t>11</w:t>
      </w:r>
      <w:r>
        <w:rPr>
          <w:rFonts w:ascii="宋体" w:eastAsia="宋体" w:hAnsi="宋体" w:cs="宋体"/>
          <w:color w:val="000000"/>
          <w:kern w:val="0"/>
          <w:szCs w:val="21"/>
        </w:rPr>
        <w:t>%</w:t>
      </w:r>
      <w:r>
        <w:rPr>
          <w:rFonts w:ascii="宋体" w:eastAsia="宋体" w:hAnsi="宋体" w:cs="宋体" w:hint="eastAsia"/>
          <w:color w:val="000000"/>
          <w:kern w:val="0"/>
          <w:szCs w:val="21"/>
        </w:rPr>
        <w:t>；</w:t>
      </w:r>
      <w:r>
        <w:rPr>
          <w:rFonts w:ascii="Times New Roman" w:eastAsia="宋体" w:hAnsi="Times New Roman" w:cs="Times New Roman"/>
          <w:szCs w:val="21"/>
        </w:rPr>
        <w:t>由财政统筹安排资金</w:t>
      </w:r>
      <w:r>
        <w:rPr>
          <w:rFonts w:ascii="Times New Roman" w:eastAsia="宋体" w:hAnsi="Times New Roman" w:cs="Times New Roman"/>
          <w:szCs w:val="21"/>
        </w:rPr>
        <w:t>59,153.05</w:t>
      </w:r>
      <w:r>
        <w:rPr>
          <w:rFonts w:ascii="Times New Roman" w:eastAsia="宋体" w:hAnsi="Times New Roman" w:cs="Times New Roman"/>
          <w:szCs w:val="21"/>
        </w:rPr>
        <w:t>万元，将在项目建设期内分批拨入。</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1</w:t>
      </w:r>
      <w:r>
        <w:rPr>
          <w:rFonts w:ascii="Times New Roman" w:eastAsia="宋体" w:hAnsi="Times New Roman" w:cs="Times New Roman"/>
          <w:color w:val="000000"/>
          <w:kern w:val="0"/>
          <w:szCs w:val="21"/>
        </w:rPr>
        <w:t>年专项债券</w:t>
      </w:r>
      <w:r>
        <w:rPr>
          <w:rFonts w:ascii="Times New Roman" w:eastAsia="宋体" w:hAnsi="Times New Roman" w:cs="Times New Roman" w:hint="eastAsia"/>
          <w:color w:val="000000"/>
          <w:kern w:val="0"/>
          <w:szCs w:val="21"/>
        </w:rPr>
        <w:t>经调整后</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2021</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181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508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center"/>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181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181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627</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02</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808</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02</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center"/>
              <w:rPr>
                <w:rFonts w:ascii="Arial" w:eastAsia="宋体" w:hAnsi="Arial" w:cs="Arial"/>
                <w:b/>
                <w:bCs/>
                <w:color w:val="000000"/>
                <w:sz w:val="20"/>
                <w:szCs w:val="20"/>
              </w:rPr>
            </w:pPr>
          </w:p>
        </w:tc>
      </w:tr>
    </w:tbl>
    <w:p w:rsidR="00F1036C" w:rsidRDefault="00C24618">
      <w:pPr>
        <w:pStyle w:val="2"/>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年专项债券</w:t>
      </w:r>
      <w:r>
        <w:rPr>
          <w:rFonts w:ascii="Times New Roman" w:eastAsia="宋体" w:hAnsi="Times New Roman" w:cs="Times New Roman"/>
          <w:szCs w:val="21"/>
        </w:rPr>
        <w:t>经调整后</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39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48</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371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371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371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394</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85</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765</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85</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w:t>
      </w:r>
      <w:r>
        <w:rPr>
          <w:rFonts w:ascii="Times New Roman" w:eastAsia="宋体" w:hAnsi="Times New Roman" w:cs="Times New Roman"/>
          <w:szCs w:val="21"/>
        </w:rPr>
        <w:t>之</w:t>
      </w:r>
      <w:r>
        <w:rPr>
          <w:rFonts w:ascii="Times New Roman" w:eastAsia="宋体" w:hAnsi="Times New Roman" w:cs="Times New Roman"/>
          <w:szCs w:val="21"/>
        </w:rPr>
        <w:t>雅星镇生态养殖产业基地配套基础设施建设项目</w:t>
      </w:r>
    </w:p>
    <w:p w:rsidR="00F1036C" w:rsidRDefault="00C24618">
      <w:pPr>
        <w:pStyle w:val="10"/>
        <w:tabs>
          <w:tab w:val="left" w:pos="993"/>
          <w:tab w:val="left" w:pos="1276"/>
        </w:tabs>
        <w:spacing w:beforeLines="50" w:before="156" w:afterLines="50" w:after="156" w:line="360" w:lineRule="auto"/>
        <w:rPr>
          <w:rFonts w:ascii="宋体" w:eastAsia="宋体" w:hAnsi="宋体" w:cs="宋体"/>
          <w:kern w:val="0"/>
          <w:szCs w:val="21"/>
        </w:rPr>
      </w:pPr>
      <w:r>
        <w:rPr>
          <w:rFonts w:ascii="Times New Roman" w:eastAsia="宋体" w:hAnsi="Times New Roman"/>
          <w:szCs w:val="21"/>
        </w:rPr>
        <w:t>项目投资资金拟通过发行项目收益与融资自求平衡专项债券（以下简称</w:t>
      </w:r>
      <w:r>
        <w:rPr>
          <w:rFonts w:ascii="Times New Roman" w:eastAsia="宋体" w:hAnsi="Times New Roman"/>
          <w:szCs w:val="21"/>
        </w:rPr>
        <w:t>“</w:t>
      </w:r>
      <w:r>
        <w:rPr>
          <w:rFonts w:ascii="Times New Roman" w:eastAsia="宋体" w:hAnsi="Times New Roman"/>
          <w:szCs w:val="21"/>
        </w:rPr>
        <w:t>专项债券</w:t>
      </w:r>
      <w:r>
        <w:rPr>
          <w:rFonts w:ascii="Times New Roman" w:eastAsia="宋体" w:hAnsi="Times New Roman"/>
          <w:szCs w:val="21"/>
        </w:rPr>
        <w:t>”)</w:t>
      </w:r>
      <w:r>
        <w:rPr>
          <w:rFonts w:ascii="Times New Roman" w:eastAsia="宋体" w:hAnsi="Times New Roman"/>
          <w:szCs w:val="21"/>
        </w:rPr>
        <w:t>和政府财政资金统筹筹集。</w:t>
      </w:r>
      <w:r>
        <w:rPr>
          <w:rFonts w:ascii="宋体" w:eastAsia="宋体" w:hAnsi="宋体" w:cs="宋体" w:hint="eastAsia"/>
          <w:color w:val="000000"/>
          <w:kern w:val="0"/>
          <w:szCs w:val="21"/>
        </w:rPr>
        <w:t>根据前述估算，项目投资总额为</w:t>
      </w:r>
      <w:r>
        <w:rPr>
          <w:rFonts w:ascii="Times New Roman" w:eastAsia="宋体" w:hAnsi="Times New Roman" w:cs="宋体"/>
          <w:color w:val="000000"/>
          <w:kern w:val="0"/>
          <w:szCs w:val="21"/>
        </w:rPr>
        <w:t>17</w:t>
      </w:r>
      <w:r>
        <w:rPr>
          <w:rFonts w:ascii="宋体" w:eastAsia="宋体" w:hAnsi="宋体" w:cs="宋体"/>
          <w:color w:val="000000"/>
          <w:kern w:val="0"/>
          <w:szCs w:val="21"/>
        </w:rPr>
        <w:t>,</w:t>
      </w:r>
      <w:r>
        <w:rPr>
          <w:rFonts w:ascii="Times New Roman" w:eastAsia="宋体" w:hAnsi="Times New Roman" w:cs="宋体"/>
          <w:color w:val="000000"/>
          <w:kern w:val="0"/>
          <w:szCs w:val="21"/>
        </w:rPr>
        <w:t>226</w:t>
      </w:r>
      <w:r>
        <w:rPr>
          <w:rFonts w:ascii="宋体" w:eastAsia="宋体" w:hAnsi="宋体" w:cs="宋体"/>
          <w:color w:val="000000"/>
          <w:kern w:val="0"/>
          <w:szCs w:val="21"/>
        </w:rPr>
        <w:t>.</w:t>
      </w:r>
      <w:r>
        <w:rPr>
          <w:rFonts w:ascii="Times New Roman" w:eastAsia="宋体" w:hAnsi="Times New Roman" w:cs="宋体"/>
          <w:color w:val="000000"/>
          <w:kern w:val="0"/>
          <w:szCs w:val="21"/>
        </w:rPr>
        <w:t>46</w:t>
      </w:r>
      <w:r>
        <w:rPr>
          <w:rFonts w:ascii="宋体" w:eastAsia="宋体" w:hAnsi="宋体" w:cs="宋体" w:hint="eastAsia"/>
          <w:color w:val="000000"/>
          <w:kern w:val="0"/>
          <w:szCs w:val="21"/>
        </w:rPr>
        <w:t>万元，</w:t>
      </w:r>
      <w:r>
        <w:rPr>
          <w:rFonts w:ascii="Times New Roman" w:eastAsia="宋体" w:hAnsi="Times New Roman" w:cs="宋体" w:hint="eastAsia"/>
          <w:color w:val="000000"/>
          <w:kern w:val="0"/>
          <w:szCs w:val="21"/>
        </w:rPr>
        <w:t>2020</w:t>
      </w:r>
      <w:r>
        <w:rPr>
          <w:rFonts w:ascii="宋体" w:eastAsia="宋体" w:hAnsi="宋体" w:cs="宋体" w:hint="eastAsia"/>
          <w:color w:val="000000"/>
          <w:kern w:val="0"/>
          <w:szCs w:val="21"/>
        </w:rPr>
        <w:t>年</w:t>
      </w:r>
      <w:r>
        <w:rPr>
          <w:rFonts w:ascii="Times New Roman" w:eastAsia="宋体" w:hAnsi="Times New Roman" w:cs="宋体" w:hint="eastAsia"/>
          <w:color w:val="000000"/>
          <w:kern w:val="0"/>
          <w:szCs w:val="21"/>
        </w:rPr>
        <w:t>5</w:t>
      </w:r>
      <w:r>
        <w:rPr>
          <w:rFonts w:ascii="宋体" w:eastAsia="宋体" w:hAnsi="宋体" w:cs="宋体" w:hint="eastAsia"/>
          <w:color w:val="000000"/>
          <w:kern w:val="0"/>
          <w:szCs w:val="21"/>
        </w:rPr>
        <w:t>月已发行债券融资</w:t>
      </w:r>
      <w:r>
        <w:rPr>
          <w:rFonts w:ascii="Times New Roman" w:eastAsia="宋体" w:hAnsi="Times New Roman" w:cs="宋体"/>
          <w:color w:val="000000"/>
          <w:kern w:val="0"/>
          <w:szCs w:val="21"/>
        </w:rPr>
        <w:t>14</w:t>
      </w:r>
      <w:r>
        <w:rPr>
          <w:rFonts w:ascii="宋体" w:eastAsia="宋体" w:hAnsi="宋体" w:cs="宋体"/>
          <w:color w:val="000000"/>
          <w:kern w:val="0"/>
          <w:szCs w:val="21"/>
        </w:rPr>
        <w:t>,</w:t>
      </w:r>
      <w:r>
        <w:rPr>
          <w:rFonts w:ascii="Times New Roman" w:eastAsia="宋体" w:hAnsi="Times New Roman" w:cs="宋体"/>
          <w:color w:val="000000"/>
          <w:kern w:val="0"/>
          <w:szCs w:val="21"/>
        </w:rPr>
        <w:t>077</w:t>
      </w:r>
      <w:r>
        <w:rPr>
          <w:rFonts w:ascii="宋体" w:eastAsia="宋体" w:hAnsi="宋体" w:cs="宋体"/>
          <w:color w:val="000000"/>
          <w:kern w:val="0"/>
          <w:szCs w:val="21"/>
        </w:rPr>
        <w:t>.</w:t>
      </w:r>
      <w:r>
        <w:rPr>
          <w:rFonts w:ascii="Times New Roman" w:eastAsia="宋体" w:hAnsi="Times New Roman" w:cs="宋体"/>
          <w:color w:val="000000"/>
          <w:kern w:val="0"/>
          <w:szCs w:val="21"/>
        </w:rPr>
        <w:t>00</w:t>
      </w:r>
      <w:r>
        <w:rPr>
          <w:rFonts w:ascii="宋体" w:eastAsia="宋体" w:hAnsi="宋体" w:cs="宋体"/>
          <w:color w:val="000000"/>
          <w:kern w:val="0"/>
          <w:szCs w:val="21"/>
        </w:rPr>
        <w:t>万元，</w:t>
      </w:r>
      <w:r>
        <w:rPr>
          <w:rFonts w:ascii="宋体" w:eastAsia="宋体" w:hAnsi="宋体" w:cs="宋体" w:hint="eastAsia"/>
          <w:color w:val="000000"/>
          <w:kern w:val="0"/>
          <w:szCs w:val="21"/>
        </w:rPr>
        <w:t>债券期限</w:t>
      </w:r>
      <w:r>
        <w:rPr>
          <w:rFonts w:ascii="Times New Roman" w:eastAsia="宋体" w:hAnsi="Times New Roman" w:cs="宋体" w:hint="eastAsia"/>
          <w:color w:val="000000"/>
          <w:kern w:val="0"/>
          <w:szCs w:val="21"/>
        </w:rPr>
        <w:t>15</w:t>
      </w:r>
      <w:r>
        <w:rPr>
          <w:rFonts w:ascii="宋体" w:eastAsia="宋体" w:hAnsi="宋体" w:cs="宋体" w:hint="eastAsia"/>
          <w:color w:val="000000"/>
          <w:kern w:val="0"/>
          <w:szCs w:val="21"/>
        </w:rPr>
        <w:t>年，年利率为</w:t>
      </w:r>
      <w:r>
        <w:rPr>
          <w:rFonts w:ascii="Times New Roman" w:eastAsia="宋体" w:hAnsi="Times New Roman" w:cs="宋体" w:hint="eastAsia"/>
          <w:color w:val="000000"/>
          <w:kern w:val="0"/>
          <w:szCs w:val="21"/>
        </w:rPr>
        <w:t>3</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44</w:t>
      </w:r>
      <w:r>
        <w:rPr>
          <w:rFonts w:ascii="宋体" w:eastAsia="宋体" w:hAnsi="宋体" w:cs="宋体" w:hint="eastAsia"/>
          <w:color w:val="000000"/>
          <w:kern w:val="0"/>
          <w:szCs w:val="21"/>
        </w:rPr>
        <w:t>%</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2022</w:t>
      </w:r>
      <w:r>
        <w:rPr>
          <w:rFonts w:ascii="宋体" w:eastAsia="宋体" w:hAnsi="宋体" w:cs="宋体" w:hint="eastAsia"/>
          <w:color w:val="000000"/>
          <w:kern w:val="0"/>
          <w:szCs w:val="21"/>
        </w:rPr>
        <w:t>年</w:t>
      </w:r>
      <w:r>
        <w:rPr>
          <w:rFonts w:ascii="Times New Roman" w:eastAsia="宋体" w:hAnsi="Times New Roman"/>
          <w:szCs w:val="21"/>
        </w:rPr>
        <w:t>债券融资经调整后</w:t>
      </w:r>
      <w:r>
        <w:rPr>
          <w:rFonts w:ascii="Times New Roman" w:eastAsia="宋体" w:hAnsi="Times New Roman" w:hint="eastAsia"/>
          <w:szCs w:val="21"/>
        </w:rPr>
        <w:t>金额为</w:t>
      </w:r>
      <w:r>
        <w:rPr>
          <w:rFonts w:ascii="Times New Roman" w:eastAsia="宋体" w:hAnsi="Times New Roman" w:cs="宋体" w:hint="eastAsia"/>
          <w:color w:val="000000"/>
          <w:kern w:val="0"/>
          <w:szCs w:val="21"/>
        </w:rPr>
        <w:t>583</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00</w:t>
      </w:r>
      <w:r>
        <w:rPr>
          <w:rFonts w:ascii="宋体" w:eastAsia="宋体" w:hAnsi="宋体" w:cs="宋体" w:hint="eastAsia"/>
          <w:color w:val="000000"/>
          <w:kern w:val="0"/>
          <w:szCs w:val="21"/>
        </w:rPr>
        <w:t>万元，债券期限</w:t>
      </w:r>
      <w:r>
        <w:rPr>
          <w:rFonts w:ascii="Times New Roman" w:eastAsia="宋体" w:hAnsi="Times New Roman" w:cs="宋体" w:hint="eastAsia"/>
          <w:color w:val="000000"/>
          <w:kern w:val="0"/>
          <w:szCs w:val="21"/>
        </w:rPr>
        <w:t>10</w:t>
      </w:r>
      <w:r>
        <w:rPr>
          <w:rFonts w:ascii="宋体" w:eastAsia="宋体" w:hAnsi="宋体" w:cs="宋体" w:hint="eastAsia"/>
          <w:color w:val="000000"/>
          <w:kern w:val="0"/>
          <w:szCs w:val="21"/>
        </w:rPr>
        <w:t>年，年利率</w:t>
      </w:r>
      <w:r>
        <w:rPr>
          <w:rFonts w:ascii="Times New Roman" w:eastAsia="宋体" w:hAnsi="Times New Roman" w:cs="宋体" w:hint="eastAsia"/>
          <w:color w:val="000000"/>
          <w:kern w:val="0"/>
          <w:szCs w:val="21"/>
        </w:rPr>
        <w:t>2</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93</w:t>
      </w:r>
      <w:r>
        <w:rPr>
          <w:rFonts w:ascii="宋体" w:eastAsia="宋体" w:hAnsi="宋体" w:cs="宋体" w:hint="eastAsia"/>
          <w:color w:val="000000"/>
          <w:kern w:val="0"/>
          <w:szCs w:val="21"/>
        </w:rPr>
        <w:t>%</w:t>
      </w:r>
      <w:r>
        <w:rPr>
          <w:rFonts w:ascii="宋体" w:eastAsia="宋体" w:hAnsi="宋体" w:cs="宋体" w:hint="eastAsia"/>
          <w:color w:val="000000"/>
          <w:kern w:val="0"/>
          <w:szCs w:val="21"/>
        </w:rPr>
        <w:t>；发行费用为债券发行金额的</w:t>
      </w:r>
      <w:r>
        <w:rPr>
          <w:rFonts w:ascii="Times New Roman" w:eastAsia="宋体" w:hAnsi="Times New Roman" w:cs="宋体" w:hint="eastAsia"/>
          <w:color w:val="000000"/>
          <w:kern w:val="0"/>
          <w:szCs w:val="21"/>
        </w:rPr>
        <w:t>0</w:t>
      </w:r>
      <w:r>
        <w:rPr>
          <w:rFonts w:ascii="宋体" w:eastAsia="宋体" w:hAnsi="宋体" w:cs="宋体"/>
          <w:color w:val="000000"/>
          <w:kern w:val="0"/>
          <w:szCs w:val="21"/>
        </w:rPr>
        <w:t>.</w:t>
      </w:r>
      <w:r>
        <w:rPr>
          <w:rFonts w:ascii="Times New Roman" w:eastAsia="宋体" w:hAnsi="Times New Roman" w:cs="宋体"/>
          <w:color w:val="000000"/>
          <w:kern w:val="0"/>
          <w:szCs w:val="21"/>
        </w:rPr>
        <w:t>11</w:t>
      </w:r>
      <w:r>
        <w:rPr>
          <w:rFonts w:ascii="宋体" w:eastAsia="宋体" w:hAnsi="宋体" w:cs="宋体"/>
          <w:color w:val="000000"/>
          <w:kern w:val="0"/>
          <w:szCs w:val="21"/>
        </w:rPr>
        <w:t>%</w:t>
      </w:r>
      <w:r>
        <w:rPr>
          <w:rFonts w:ascii="宋体" w:eastAsia="宋体" w:hAnsi="宋体" w:cs="宋体" w:hint="eastAsia"/>
          <w:color w:val="000000"/>
          <w:kern w:val="0"/>
          <w:szCs w:val="21"/>
        </w:rPr>
        <w:t>；通过政府财政统筹安排资金</w:t>
      </w:r>
      <w:r>
        <w:rPr>
          <w:rFonts w:ascii="宋体" w:eastAsia="宋体" w:hAnsi="宋体" w:cs="宋体" w:hint="eastAsia"/>
          <w:color w:val="000000"/>
          <w:kern w:val="0"/>
          <w:szCs w:val="21"/>
        </w:rPr>
        <w:t xml:space="preserve"> </w:t>
      </w:r>
      <w:r>
        <w:rPr>
          <w:rFonts w:ascii="Times New Roman" w:eastAsia="宋体" w:hAnsi="Times New Roman" w:cs="宋体" w:hint="eastAsia"/>
          <w:color w:val="000000"/>
          <w:kern w:val="0"/>
          <w:szCs w:val="21"/>
        </w:rPr>
        <w:t>2</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566</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46</w:t>
      </w:r>
      <w:r>
        <w:rPr>
          <w:rFonts w:ascii="宋体" w:eastAsia="宋体" w:hAnsi="宋体" w:cs="宋体" w:hint="eastAsia"/>
          <w:color w:val="000000"/>
          <w:kern w:val="0"/>
          <w:szCs w:val="21"/>
        </w:rPr>
        <w:t>万元，资金拟于项目建设期间拨付到位</w:t>
      </w:r>
      <w:r>
        <w:rPr>
          <w:rFonts w:ascii="宋体" w:eastAsia="宋体" w:hAnsi="宋体" w:cs="宋体" w:hint="eastAsia"/>
          <w:kern w:val="0"/>
          <w:szCs w:val="21"/>
        </w:rPr>
        <w:t>。</w:t>
      </w:r>
    </w:p>
    <w:p w:rsidR="00F1036C" w:rsidRDefault="00C24618">
      <w:pPr>
        <w:pStyle w:val="10"/>
        <w:spacing w:afterLines="50" w:after="156" w:line="360" w:lineRule="auto"/>
        <w:rPr>
          <w:rFonts w:ascii="宋体" w:eastAsia="宋体" w:hAnsi="宋体" w:cs="宋体"/>
          <w:color w:val="000000"/>
          <w:kern w:val="0"/>
          <w:szCs w:val="21"/>
        </w:rPr>
      </w:pPr>
      <w:r>
        <w:rPr>
          <w:rFonts w:ascii="Times New Roman" w:eastAsia="宋体" w:hAnsi="Times New Roman" w:cs="宋体" w:hint="eastAsia"/>
          <w:color w:val="000000"/>
          <w:kern w:val="0"/>
          <w:szCs w:val="21"/>
        </w:rPr>
        <w:t>2020</w:t>
      </w:r>
      <w:r>
        <w:rPr>
          <w:rFonts w:ascii="宋体" w:eastAsia="宋体" w:hAnsi="宋体" w:cs="宋体" w:hint="eastAsia"/>
          <w:color w:val="000000"/>
          <w:kern w:val="0"/>
          <w:szCs w:val="21"/>
        </w:rPr>
        <w:t>年已发行专项债券还本付息明细表如下（单位：万元）：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242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242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484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077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242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13</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13</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center"/>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14</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077</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14</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077</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7</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263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75</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340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75</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center"/>
              <w:rPr>
                <w:rFonts w:ascii="Arial" w:eastAsia="宋体" w:hAnsi="Arial" w:cs="Arial"/>
                <w:b/>
                <w:bCs/>
                <w:color w:val="000000"/>
                <w:sz w:val="20"/>
                <w:szCs w:val="20"/>
              </w:rPr>
            </w:pPr>
          </w:p>
        </w:tc>
      </w:tr>
    </w:tbl>
    <w:p w:rsidR="00F1036C" w:rsidRDefault="00C24618">
      <w:pPr>
        <w:pStyle w:val="2"/>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年专项债券</w:t>
      </w:r>
      <w:r>
        <w:rPr>
          <w:rFonts w:ascii="Times New Roman" w:eastAsia="宋体" w:hAnsi="Times New Roman" w:cs="Times New Roman"/>
          <w:szCs w:val="21"/>
        </w:rPr>
        <w:t>经调整后</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54</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54</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17</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08</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583</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54</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591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54</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583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583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170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82</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753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82</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年儋州市基础设施专项债券（三期）上海师范大学附属儋州实验学校周边路网工程项目</w:t>
      </w:r>
    </w:p>
    <w:p w:rsidR="00F1036C" w:rsidRDefault="00C24618">
      <w:pPr>
        <w:pStyle w:val="10"/>
        <w:tabs>
          <w:tab w:val="left" w:pos="993"/>
          <w:tab w:val="left" w:pos="1276"/>
        </w:tabs>
        <w:spacing w:beforeLines="50" w:before="156" w:afterLines="50" w:after="156" w:line="360" w:lineRule="auto"/>
        <w:rPr>
          <w:rFonts w:ascii="宋体" w:eastAsia="宋体" w:hAnsi="宋体" w:cs="宋体"/>
          <w:kern w:val="0"/>
          <w:szCs w:val="21"/>
        </w:rPr>
      </w:pPr>
      <w:r>
        <w:rPr>
          <w:rFonts w:ascii="Times New Roman" w:eastAsia="宋体" w:hAnsi="Times New Roman"/>
          <w:szCs w:val="21"/>
        </w:rPr>
        <w:t>项目投资资金拟通过发行项目收益与融资自求平衡专项债券（以下简称</w:t>
      </w:r>
      <w:r>
        <w:rPr>
          <w:rFonts w:ascii="Times New Roman" w:eastAsia="宋体" w:hAnsi="Times New Roman"/>
          <w:szCs w:val="21"/>
        </w:rPr>
        <w:t>“</w:t>
      </w:r>
      <w:r>
        <w:rPr>
          <w:rFonts w:ascii="Times New Roman" w:eastAsia="宋体" w:hAnsi="Times New Roman"/>
          <w:szCs w:val="21"/>
        </w:rPr>
        <w:t>专项债券</w:t>
      </w:r>
      <w:r>
        <w:rPr>
          <w:rFonts w:ascii="Times New Roman" w:eastAsia="宋体" w:hAnsi="Times New Roman"/>
          <w:szCs w:val="21"/>
        </w:rPr>
        <w:t>”)</w:t>
      </w:r>
      <w:r>
        <w:rPr>
          <w:rFonts w:ascii="Times New Roman" w:eastAsia="宋体" w:hAnsi="Times New Roman"/>
          <w:szCs w:val="21"/>
        </w:rPr>
        <w:t>和政府财政资金统筹筹集。</w:t>
      </w:r>
      <w:r>
        <w:rPr>
          <w:rFonts w:ascii="宋体" w:eastAsia="宋体" w:hAnsi="宋体" w:cs="宋体" w:hint="eastAsia"/>
          <w:color w:val="000000"/>
          <w:kern w:val="0"/>
          <w:szCs w:val="21"/>
        </w:rPr>
        <w:t>根据前述估算，项目投资总额为</w:t>
      </w:r>
      <w:r>
        <w:rPr>
          <w:rFonts w:ascii="宋体" w:eastAsia="宋体" w:hAnsi="宋体" w:cs="宋体" w:hint="eastAsia"/>
          <w:color w:val="000000"/>
          <w:kern w:val="0"/>
          <w:szCs w:val="21"/>
        </w:rPr>
        <w:t xml:space="preserve"> </w:t>
      </w:r>
      <w:r>
        <w:rPr>
          <w:rFonts w:ascii="Times New Roman" w:eastAsia="宋体" w:hAnsi="Times New Roman" w:cs="宋体" w:hint="eastAsia"/>
          <w:color w:val="000000"/>
          <w:kern w:val="0"/>
          <w:szCs w:val="21"/>
        </w:rPr>
        <w:t>12</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579</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65</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万元，</w:t>
      </w:r>
      <w:r>
        <w:rPr>
          <w:rFonts w:ascii="Times New Roman" w:eastAsia="宋体" w:hAnsi="Times New Roman" w:cs="宋体" w:hint="eastAsia"/>
          <w:color w:val="000000"/>
          <w:kern w:val="0"/>
          <w:szCs w:val="21"/>
        </w:rPr>
        <w:t>2022</w:t>
      </w:r>
      <w:r>
        <w:rPr>
          <w:rFonts w:ascii="宋体" w:eastAsia="宋体" w:hAnsi="宋体" w:cs="宋体" w:hint="eastAsia"/>
          <w:color w:val="000000"/>
          <w:kern w:val="0"/>
          <w:szCs w:val="21"/>
        </w:rPr>
        <w:t>年债券融资经调整后</w:t>
      </w:r>
      <w:r>
        <w:rPr>
          <w:rFonts w:ascii="宋体" w:eastAsia="宋体" w:hAnsi="宋体" w:cs="宋体" w:hint="eastAsia"/>
          <w:color w:val="000000"/>
          <w:kern w:val="0"/>
          <w:szCs w:val="21"/>
        </w:rPr>
        <w:t>发行</w:t>
      </w:r>
      <w:r>
        <w:rPr>
          <w:rFonts w:ascii="宋体" w:eastAsia="宋体" w:hAnsi="宋体" w:cs="宋体" w:hint="eastAsia"/>
          <w:color w:val="000000"/>
          <w:kern w:val="0"/>
          <w:szCs w:val="21"/>
        </w:rPr>
        <w:t>金额为</w:t>
      </w:r>
      <w:r>
        <w:rPr>
          <w:rFonts w:ascii="Times New Roman" w:eastAsia="宋体" w:hAnsi="Times New Roman" w:cs="宋体" w:hint="eastAsia"/>
          <w:color w:val="000000"/>
          <w:kern w:val="0"/>
          <w:szCs w:val="21"/>
        </w:rPr>
        <w:t>1</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990</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00</w:t>
      </w:r>
      <w:r>
        <w:rPr>
          <w:rFonts w:ascii="宋体" w:eastAsia="宋体" w:hAnsi="宋体" w:cs="宋体" w:hint="eastAsia"/>
          <w:color w:val="000000"/>
          <w:kern w:val="0"/>
          <w:szCs w:val="21"/>
        </w:rPr>
        <w:t>万元，债券期限</w:t>
      </w:r>
      <w:r>
        <w:rPr>
          <w:rFonts w:ascii="Times New Roman" w:eastAsia="宋体" w:hAnsi="Times New Roman" w:cs="宋体" w:hint="eastAsia"/>
          <w:color w:val="000000"/>
          <w:kern w:val="0"/>
          <w:szCs w:val="21"/>
        </w:rPr>
        <w:t>10</w:t>
      </w:r>
      <w:r>
        <w:rPr>
          <w:rFonts w:ascii="宋体" w:eastAsia="宋体" w:hAnsi="宋体" w:cs="宋体" w:hint="eastAsia"/>
          <w:color w:val="000000"/>
          <w:kern w:val="0"/>
          <w:szCs w:val="21"/>
        </w:rPr>
        <w:t>年，年利率</w:t>
      </w:r>
      <w:r>
        <w:rPr>
          <w:rFonts w:ascii="Times New Roman" w:eastAsia="宋体" w:hAnsi="Times New Roman" w:cs="宋体" w:hint="eastAsia"/>
          <w:color w:val="000000"/>
          <w:kern w:val="0"/>
          <w:szCs w:val="21"/>
        </w:rPr>
        <w:t>2</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93</w:t>
      </w:r>
      <w:r>
        <w:rPr>
          <w:rFonts w:ascii="宋体" w:eastAsia="宋体" w:hAnsi="宋体" w:cs="宋体" w:hint="eastAsia"/>
          <w:color w:val="000000"/>
          <w:kern w:val="0"/>
          <w:szCs w:val="21"/>
        </w:rPr>
        <w:t>%</w:t>
      </w:r>
      <w:r>
        <w:rPr>
          <w:rFonts w:ascii="宋体" w:eastAsia="宋体" w:hAnsi="宋体" w:cs="宋体" w:hint="eastAsia"/>
          <w:color w:val="000000"/>
          <w:kern w:val="0"/>
          <w:szCs w:val="21"/>
        </w:rPr>
        <w:t>；发行费用为债券发行金额的</w:t>
      </w:r>
      <w:r>
        <w:rPr>
          <w:rFonts w:ascii="Times New Roman" w:eastAsia="宋体" w:hAnsi="Times New Roman" w:cs="宋体" w:hint="eastAsia"/>
          <w:color w:val="000000"/>
          <w:kern w:val="0"/>
          <w:szCs w:val="21"/>
        </w:rPr>
        <w:t>0</w:t>
      </w:r>
      <w:r>
        <w:rPr>
          <w:rFonts w:ascii="宋体" w:eastAsia="宋体" w:hAnsi="宋体" w:cs="宋体"/>
          <w:color w:val="000000"/>
          <w:kern w:val="0"/>
          <w:szCs w:val="21"/>
        </w:rPr>
        <w:t>.</w:t>
      </w:r>
      <w:r>
        <w:rPr>
          <w:rFonts w:ascii="Times New Roman" w:eastAsia="宋体" w:hAnsi="Times New Roman" w:cs="宋体"/>
          <w:color w:val="000000"/>
          <w:kern w:val="0"/>
          <w:szCs w:val="21"/>
        </w:rPr>
        <w:t>11</w:t>
      </w:r>
      <w:r>
        <w:rPr>
          <w:rFonts w:ascii="宋体" w:eastAsia="宋体" w:hAnsi="宋体" w:cs="宋体"/>
          <w:color w:val="000000"/>
          <w:kern w:val="0"/>
          <w:szCs w:val="21"/>
        </w:rPr>
        <w:t>%</w:t>
      </w:r>
      <w:r>
        <w:rPr>
          <w:rFonts w:ascii="宋体" w:eastAsia="宋体" w:hAnsi="宋体" w:cs="宋体" w:hint="eastAsia"/>
          <w:color w:val="000000"/>
          <w:kern w:val="0"/>
          <w:szCs w:val="21"/>
        </w:rPr>
        <w:t>；通过政府财政统筹安排资金</w:t>
      </w:r>
      <w:r>
        <w:rPr>
          <w:rFonts w:ascii="Times New Roman" w:eastAsia="宋体" w:hAnsi="Times New Roman" w:cs="宋体" w:hint="eastAsia"/>
          <w:color w:val="000000"/>
          <w:kern w:val="0"/>
          <w:szCs w:val="21"/>
        </w:rPr>
        <w:t>10</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589</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65</w:t>
      </w:r>
      <w:r>
        <w:rPr>
          <w:rFonts w:ascii="宋体" w:eastAsia="宋体" w:hAnsi="宋体" w:cs="宋体" w:hint="eastAsia"/>
          <w:color w:val="000000"/>
          <w:kern w:val="0"/>
          <w:szCs w:val="21"/>
        </w:rPr>
        <w:t>万元，资金拟于项目建设期间拨付到位</w:t>
      </w:r>
      <w:r>
        <w:rPr>
          <w:rFonts w:ascii="宋体" w:eastAsia="宋体" w:hAnsi="宋体" w:cs="宋体" w:hint="eastAsia"/>
          <w:kern w:val="0"/>
          <w:szCs w:val="21"/>
        </w:rPr>
        <w:t>。</w:t>
      </w:r>
    </w:p>
    <w:p w:rsidR="00F1036C" w:rsidRDefault="00C24618">
      <w:pPr>
        <w:pStyle w:val="2"/>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年专项债券</w:t>
      </w:r>
      <w:r>
        <w:rPr>
          <w:rFonts w:ascii="Times New Roman" w:eastAsia="宋体" w:hAnsi="Times New Roman" w:cs="Times New Roman"/>
          <w:szCs w:val="21"/>
        </w:rPr>
        <w:t>经调整后</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58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31</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990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019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990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990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583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07</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573</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07</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pStyle w:val="2"/>
        <w:spacing w:line="360" w:lineRule="auto"/>
        <w:ind w:leftChars="0" w:left="0" w:firstLineChars="20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年儋州市基础设施专项债券（三期）海南省儋州市中和镇历史文化名镇街道立面改造及配套工程</w:t>
      </w:r>
    </w:p>
    <w:p w:rsidR="00F1036C" w:rsidRDefault="00C24618">
      <w:pPr>
        <w:pStyle w:val="2"/>
        <w:spacing w:line="360" w:lineRule="auto"/>
        <w:ind w:leftChars="0" w:left="0" w:firstLineChars="200"/>
        <w:rPr>
          <w:rFonts w:ascii="宋体" w:eastAsia="宋体" w:hAnsi="宋体" w:cs="宋体"/>
          <w:kern w:val="0"/>
          <w:szCs w:val="21"/>
        </w:rPr>
      </w:pPr>
      <w:r>
        <w:rPr>
          <w:rFonts w:ascii="Times New Roman" w:eastAsia="宋体" w:hAnsi="Times New Roman" w:cs="Times New Roman"/>
          <w:szCs w:val="21"/>
        </w:rPr>
        <w:t>项目投资资金拟通过发行项目收益与融资自求平衡专项债券（以下简称</w:t>
      </w:r>
      <w:r>
        <w:rPr>
          <w:rFonts w:ascii="Times New Roman" w:eastAsia="宋体" w:hAnsi="Times New Roman" w:cs="Times New Roman"/>
          <w:szCs w:val="21"/>
        </w:rPr>
        <w:t>“</w:t>
      </w:r>
      <w:r>
        <w:rPr>
          <w:rFonts w:ascii="Times New Roman" w:eastAsia="宋体" w:hAnsi="Times New Roman" w:cs="Times New Roman"/>
          <w:szCs w:val="21"/>
        </w:rPr>
        <w:t>专项债券</w:t>
      </w:r>
      <w:r>
        <w:rPr>
          <w:rFonts w:ascii="Times New Roman" w:eastAsia="宋体" w:hAnsi="Times New Roman" w:cs="Times New Roman"/>
          <w:szCs w:val="21"/>
        </w:rPr>
        <w:t>”)</w:t>
      </w:r>
      <w:r>
        <w:rPr>
          <w:rFonts w:ascii="Times New Roman" w:eastAsia="宋体" w:hAnsi="Times New Roman" w:cs="Times New Roman"/>
          <w:szCs w:val="21"/>
        </w:rPr>
        <w:t>和政府财政资金统筹筹集。</w:t>
      </w:r>
      <w:r>
        <w:rPr>
          <w:rFonts w:ascii="宋体" w:eastAsia="宋体" w:hAnsi="宋体" w:cs="宋体" w:hint="eastAsia"/>
          <w:color w:val="000000"/>
          <w:kern w:val="0"/>
          <w:szCs w:val="21"/>
        </w:rPr>
        <w:t>根据前述估算，项目投资总额为</w:t>
      </w:r>
      <w:r>
        <w:rPr>
          <w:rFonts w:ascii="Times New Roman" w:eastAsia="宋体" w:hAnsi="Times New Roman" w:cs="宋体" w:hint="eastAsia"/>
          <w:color w:val="000000"/>
          <w:kern w:val="0"/>
          <w:szCs w:val="21"/>
        </w:rPr>
        <w:t>17</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303</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98</w:t>
      </w:r>
      <w:r>
        <w:rPr>
          <w:rFonts w:ascii="宋体" w:eastAsia="宋体" w:hAnsi="宋体" w:cs="宋体" w:hint="eastAsia"/>
          <w:color w:val="000000"/>
          <w:kern w:val="0"/>
          <w:szCs w:val="21"/>
        </w:rPr>
        <w:t>万元，</w:t>
      </w:r>
      <w:r>
        <w:rPr>
          <w:rFonts w:ascii="Times New Roman" w:eastAsia="宋体" w:hAnsi="Times New Roman" w:cs="宋体" w:hint="eastAsia"/>
          <w:color w:val="000000"/>
          <w:kern w:val="0"/>
          <w:szCs w:val="21"/>
        </w:rPr>
        <w:t>2022</w:t>
      </w:r>
      <w:r>
        <w:rPr>
          <w:rFonts w:ascii="宋体" w:eastAsia="宋体" w:hAnsi="宋体" w:cs="宋体" w:hint="eastAsia"/>
          <w:color w:val="000000"/>
          <w:kern w:val="0"/>
          <w:szCs w:val="21"/>
        </w:rPr>
        <w:t>年债券融</w:t>
      </w:r>
      <w:r>
        <w:rPr>
          <w:rFonts w:ascii="宋体" w:eastAsia="宋体" w:hAnsi="宋体" w:cs="宋体" w:hint="eastAsia"/>
          <w:color w:val="000000"/>
          <w:kern w:val="0"/>
          <w:szCs w:val="21"/>
        </w:rPr>
        <w:lastRenderedPageBreak/>
        <w:t>资经调整后</w:t>
      </w:r>
      <w:r>
        <w:rPr>
          <w:rFonts w:ascii="宋体" w:eastAsia="宋体" w:hAnsi="宋体" w:cs="宋体" w:hint="eastAsia"/>
          <w:color w:val="000000"/>
          <w:kern w:val="0"/>
          <w:szCs w:val="21"/>
        </w:rPr>
        <w:t>发行</w:t>
      </w:r>
      <w:r>
        <w:rPr>
          <w:rFonts w:ascii="宋体" w:eastAsia="宋体" w:hAnsi="宋体" w:cs="宋体" w:hint="eastAsia"/>
          <w:color w:val="000000"/>
          <w:kern w:val="0"/>
          <w:szCs w:val="21"/>
        </w:rPr>
        <w:t>金额为</w:t>
      </w:r>
      <w:r>
        <w:rPr>
          <w:rFonts w:ascii="Times New Roman" w:eastAsia="宋体" w:hAnsi="Times New Roman" w:cs="宋体" w:hint="eastAsia"/>
          <w:color w:val="000000"/>
          <w:kern w:val="0"/>
          <w:szCs w:val="21"/>
        </w:rPr>
        <w:t>2</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008</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00</w:t>
      </w:r>
      <w:r>
        <w:rPr>
          <w:rFonts w:ascii="宋体" w:eastAsia="宋体" w:hAnsi="宋体" w:cs="宋体" w:hint="eastAsia"/>
          <w:color w:val="000000"/>
          <w:kern w:val="0"/>
          <w:szCs w:val="21"/>
        </w:rPr>
        <w:t>万元，债券期限</w:t>
      </w:r>
      <w:r>
        <w:rPr>
          <w:rFonts w:ascii="Times New Roman" w:eastAsia="宋体" w:hAnsi="Times New Roman" w:cs="宋体" w:hint="eastAsia"/>
          <w:color w:val="000000"/>
          <w:kern w:val="0"/>
          <w:szCs w:val="21"/>
        </w:rPr>
        <w:t>10</w:t>
      </w:r>
      <w:r>
        <w:rPr>
          <w:rFonts w:ascii="宋体" w:eastAsia="宋体" w:hAnsi="宋体" w:cs="宋体" w:hint="eastAsia"/>
          <w:color w:val="000000"/>
          <w:kern w:val="0"/>
          <w:szCs w:val="21"/>
        </w:rPr>
        <w:t>年，年利率</w:t>
      </w:r>
      <w:r>
        <w:rPr>
          <w:rFonts w:ascii="Times New Roman" w:eastAsia="宋体" w:hAnsi="Times New Roman" w:cs="宋体" w:hint="eastAsia"/>
          <w:color w:val="000000"/>
          <w:kern w:val="0"/>
          <w:szCs w:val="21"/>
        </w:rPr>
        <w:t>2</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93</w:t>
      </w:r>
      <w:r>
        <w:rPr>
          <w:rFonts w:ascii="宋体" w:eastAsia="宋体" w:hAnsi="宋体" w:cs="宋体" w:hint="eastAsia"/>
          <w:color w:val="000000"/>
          <w:kern w:val="0"/>
          <w:szCs w:val="21"/>
        </w:rPr>
        <w:t>%</w:t>
      </w:r>
      <w:r>
        <w:rPr>
          <w:rFonts w:ascii="宋体" w:eastAsia="宋体" w:hAnsi="宋体" w:cs="宋体" w:hint="eastAsia"/>
          <w:color w:val="000000"/>
          <w:kern w:val="0"/>
          <w:szCs w:val="21"/>
        </w:rPr>
        <w:t>；发行费用为债券发行金额的</w:t>
      </w:r>
      <w:r>
        <w:rPr>
          <w:rFonts w:ascii="Times New Roman" w:eastAsia="宋体" w:hAnsi="Times New Roman" w:cs="宋体" w:hint="eastAsia"/>
          <w:color w:val="000000"/>
          <w:kern w:val="0"/>
          <w:szCs w:val="21"/>
        </w:rPr>
        <w:t>0</w:t>
      </w:r>
      <w:r>
        <w:rPr>
          <w:rFonts w:ascii="宋体" w:eastAsia="宋体" w:hAnsi="宋体" w:cs="宋体"/>
          <w:color w:val="000000"/>
          <w:kern w:val="0"/>
          <w:szCs w:val="21"/>
        </w:rPr>
        <w:t>.</w:t>
      </w:r>
      <w:r>
        <w:rPr>
          <w:rFonts w:ascii="Times New Roman" w:eastAsia="宋体" w:hAnsi="Times New Roman" w:cs="宋体"/>
          <w:color w:val="000000"/>
          <w:kern w:val="0"/>
          <w:szCs w:val="21"/>
        </w:rPr>
        <w:t>11</w:t>
      </w:r>
      <w:r>
        <w:rPr>
          <w:rFonts w:ascii="宋体" w:eastAsia="宋体" w:hAnsi="宋体" w:cs="宋体"/>
          <w:color w:val="000000"/>
          <w:kern w:val="0"/>
          <w:szCs w:val="21"/>
        </w:rPr>
        <w:t>%</w:t>
      </w:r>
      <w:r>
        <w:rPr>
          <w:rFonts w:ascii="宋体" w:eastAsia="宋体" w:hAnsi="宋体" w:cs="宋体" w:hint="eastAsia"/>
          <w:color w:val="000000"/>
          <w:kern w:val="0"/>
          <w:szCs w:val="21"/>
        </w:rPr>
        <w:t>；通过政府财政统筹安排资金</w:t>
      </w:r>
      <w:r>
        <w:rPr>
          <w:rFonts w:ascii="Times New Roman" w:eastAsia="宋体" w:hAnsi="Times New Roman" w:cs="宋体" w:hint="eastAsia"/>
          <w:color w:val="000000"/>
          <w:kern w:val="0"/>
          <w:szCs w:val="21"/>
        </w:rPr>
        <w:t>15</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095</w:t>
      </w:r>
      <w:r>
        <w:rPr>
          <w:rFonts w:ascii="宋体" w:eastAsia="宋体" w:hAnsi="宋体" w:cs="宋体" w:hint="eastAsia"/>
          <w:color w:val="000000"/>
          <w:kern w:val="0"/>
          <w:szCs w:val="21"/>
        </w:rPr>
        <w:t>.</w:t>
      </w:r>
      <w:r>
        <w:rPr>
          <w:rFonts w:ascii="Times New Roman" w:eastAsia="宋体" w:hAnsi="Times New Roman" w:cs="宋体" w:hint="eastAsia"/>
          <w:color w:val="000000"/>
          <w:kern w:val="0"/>
          <w:szCs w:val="21"/>
        </w:rPr>
        <w:t>98</w:t>
      </w:r>
      <w:r>
        <w:rPr>
          <w:rFonts w:ascii="宋体" w:eastAsia="宋体" w:hAnsi="宋体" w:cs="宋体" w:hint="eastAsia"/>
          <w:color w:val="000000"/>
          <w:kern w:val="0"/>
          <w:szCs w:val="21"/>
        </w:rPr>
        <w:t>万元，资金拟于项目建设期间拨付到位</w:t>
      </w:r>
      <w:r>
        <w:rPr>
          <w:rFonts w:ascii="宋体" w:eastAsia="宋体" w:hAnsi="宋体" w:cs="宋体" w:hint="eastAsia"/>
          <w:kern w:val="0"/>
          <w:szCs w:val="21"/>
        </w:rPr>
        <w:t>。</w:t>
      </w:r>
    </w:p>
    <w:p w:rsidR="00F1036C" w:rsidRDefault="00C24618">
      <w:pPr>
        <w:pStyle w:val="2"/>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202</w:t>
      </w:r>
      <w:r>
        <w:rPr>
          <w:rFonts w:ascii="Times New Roman" w:eastAsia="宋体" w:hAnsi="Times New Roman" w:cs="Times New Roman" w:hint="eastAsia"/>
          <w:color w:val="000000"/>
          <w:kern w:val="0"/>
          <w:szCs w:val="21"/>
        </w:rPr>
        <w:t>2</w:t>
      </w:r>
      <w:r>
        <w:rPr>
          <w:rFonts w:ascii="Times New Roman" w:eastAsia="宋体" w:hAnsi="Times New Roman" w:cs="Times New Roman"/>
          <w:color w:val="000000"/>
          <w:kern w:val="0"/>
          <w:szCs w:val="21"/>
        </w:rPr>
        <w:t>年专项债券</w:t>
      </w:r>
      <w:r>
        <w:rPr>
          <w:rFonts w:ascii="Times New Roman" w:eastAsia="宋体" w:hAnsi="Times New Roman" w:cs="Times New Roman"/>
          <w:szCs w:val="21"/>
        </w:rPr>
        <w:t>经调整后</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208</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35</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240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35</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208</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208</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646</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94</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854</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94</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年儋州市基础设施专项债券（一期）（二期）（三期）调整债</w:t>
      </w:r>
      <w:r>
        <w:rPr>
          <w:rFonts w:ascii="Times New Roman" w:eastAsia="宋体" w:hAnsi="Times New Roman" w:cs="Times New Roman"/>
          <w:szCs w:val="21"/>
        </w:rPr>
        <w:t>之洋浦疏港大道一期工程扩建及西延线工程</w:t>
      </w:r>
    </w:p>
    <w:p w:rsidR="00F1036C" w:rsidRDefault="00C24618">
      <w:pPr>
        <w:pStyle w:val="10"/>
        <w:tabs>
          <w:tab w:val="left" w:pos="6237"/>
        </w:tabs>
        <w:spacing w:line="360" w:lineRule="auto"/>
        <w:rPr>
          <w:rFonts w:ascii="Times New Roman" w:eastAsia="宋体" w:hAnsi="Times New Roman"/>
          <w:color w:val="000000"/>
          <w:kern w:val="0"/>
          <w:szCs w:val="21"/>
        </w:rPr>
      </w:pPr>
      <w:r>
        <w:rPr>
          <w:rFonts w:ascii="Times New Roman" w:eastAsia="宋体" w:hAnsi="Times New Roman"/>
          <w:szCs w:val="21"/>
        </w:rPr>
        <w:t>项目投资资金拟通过发行项目收益与融资自求平衡专项债券（以下简称</w:t>
      </w:r>
      <w:r>
        <w:rPr>
          <w:rFonts w:ascii="Times New Roman" w:eastAsia="宋体" w:hAnsi="Times New Roman"/>
          <w:szCs w:val="21"/>
        </w:rPr>
        <w:t>“</w:t>
      </w:r>
      <w:r>
        <w:rPr>
          <w:rFonts w:ascii="Times New Roman" w:eastAsia="宋体" w:hAnsi="Times New Roman"/>
          <w:szCs w:val="21"/>
        </w:rPr>
        <w:t>专项债券</w:t>
      </w:r>
      <w:r>
        <w:rPr>
          <w:rFonts w:ascii="Times New Roman" w:eastAsia="宋体" w:hAnsi="Times New Roman"/>
          <w:szCs w:val="21"/>
        </w:rPr>
        <w:t>”)</w:t>
      </w:r>
      <w:r>
        <w:rPr>
          <w:rFonts w:ascii="Times New Roman" w:eastAsia="宋体" w:hAnsi="Times New Roman"/>
          <w:szCs w:val="21"/>
        </w:rPr>
        <w:t>和政府财政资金统筹筹集。</w:t>
      </w:r>
      <w:r>
        <w:rPr>
          <w:rFonts w:ascii="Times New Roman" w:eastAsia="宋体" w:hAnsi="Times New Roman"/>
          <w:color w:val="000000"/>
          <w:kern w:val="0"/>
          <w:szCs w:val="21"/>
        </w:rPr>
        <w:t>根据前述估算，项目投资总额</w:t>
      </w:r>
      <w:r>
        <w:rPr>
          <w:rFonts w:ascii="Times New Roman" w:eastAsia="宋体" w:hAnsi="Times New Roman" w:hint="eastAsia"/>
          <w:color w:val="000000"/>
          <w:kern w:val="0"/>
          <w:szCs w:val="21"/>
        </w:rPr>
        <w:t>约</w:t>
      </w:r>
      <w:r>
        <w:rPr>
          <w:rFonts w:ascii="Times New Roman" w:eastAsia="宋体" w:hAnsi="Times New Roman"/>
          <w:color w:val="000000"/>
          <w:kern w:val="0"/>
          <w:szCs w:val="21"/>
        </w:rPr>
        <w:t>为</w:t>
      </w:r>
      <w:r>
        <w:rPr>
          <w:rFonts w:ascii="Times New Roman" w:eastAsia="宋体" w:hAnsi="Times New Roman"/>
          <w:szCs w:val="21"/>
        </w:rPr>
        <w:t>22,955.</w:t>
      </w:r>
      <w:r>
        <w:rPr>
          <w:rFonts w:ascii="Times New Roman" w:eastAsia="宋体" w:hAnsi="Times New Roman" w:hint="eastAsia"/>
          <w:szCs w:val="21"/>
        </w:rPr>
        <w:t>66</w:t>
      </w:r>
      <w:r>
        <w:rPr>
          <w:rFonts w:ascii="Times New Roman" w:eastAsia="宋体" w:hAnsi="Times New Roman"/>
          <w:color w:val="000000"/>
          <w:kern w:val="0"/>
          <w:szCs w:val="21"/>
        </w:rPr>
        <w:t>万元</w:t>
      </w:r>
      <w:r>
        <w:rPr>
          <w:rFonts w:ascii="Times New Roman" w:eastAsia="宋体" w:hAnsi="Times New Roman" w:hint="eastAsia"/>
          <w:color w:val="000000"/>
          <w:kern w:val="0"/>
          <w:szCs w:val="21"/>
        </w:rPr>
        <w:t>，</w:t>
      </w:r>
      <w:r>
        <w:rPr>
          <w:rFonts w:ascii="Times New Roman" w:eastAsia="宋体" w:hAnsi="Times New Roman"/>
          <w:color w:val="000000"/>
          <w:kern w:val="0"/>
          <w:szCs w:val="21"/>
        </w:rPr>
        <w:t>2022</w:t>
      </w:r>
      <w:r>
        <w:rPr>
          <w:rFonts w:ascii="Times New Roman" w:eastAsia="宋体" w:hAnsi="Times New Roman"/>
          <w:color w:val="000000"/>
          <w:kern w:val="0"/>
          <w:szCs w:val="21"/>
        </w:rPr>
        <w:t>年</w:t>
      </w:r>
      <w:r>
        <w:rPr>
          <w:rFonts w:ascii="Times New Roman" w:eastAsia="宋体" w:hAnsi="Times New Roman" w:hint="eastAsia"/>
          <w:color w:val="000000"/>
          <w:kern w:val="0"/>
          <w:szCs w:val="21"/>
        </w:rPr>
        <w:t>调整债</w:t>
      </w:r>
      <w:r>
        <w:rPr>
          <w:rFonts w:ascii="Times New Roman" w:eastAsia="宋体" w:hAnsi="Times New Roman"/>
          <w:color w:val="000000"/>
          <w:kern w:val="0"/>
          <w:szCs w:val="21"/>
        </w:rPr>
        <w:t>资金</w:t>
      </w:r>
      <w:r>
        <w:rPr>
          <w:rFonts w:ascii="Times New Roman" w:eastAsia="宋体" w:hAnsi="Times New Roman"/>
          <w:color w:val="000000"/>
          <w:kern w:val="0"/>
          <w:szCs w:val="21"/>
        </w:rPr>
        <w:t>2,000.00</w:t>
      </w:r>
      <w:r>
        <w:rPr>
          <w:rFonts w:ascii="Times New Roman" w:eastAsia="宋体" w:hAnsi="Times New Roman"/>
          <w:color w:val="000000"/>
          <w:kern w:val="0"/>
          <w:szCs w:val="21"/>
        </w:rPr>
        <w:t>万元</w:t>
      </w:r>
      <w:r>
        <w:rPr>
          <w:rFonts w:ascii="Times New Roman" w:eastAsia="宋体" w:hAnsi="Times New Roman"/>
          <w:color w:val="000000"/>
          <w:kern w:val="0"/>
          <w:szCs w:val="21"/>
        </w:rPr>
        <w:t>，</w:t>
      </w:r>
      <w:r>
        <w:rPr>
          <w:rFonts w:ascii="Times New Roman" w:eastAsia="宋体" w:hAnsi="Times New Roman" w:hint="eastAsia"/>
          <w:color w:val="000000"/>
          <w:kern w:val="0"/>
          <w:szCs w:val="21"/>
        </w:rPr>
        <w:t>其中，</w:t>
      </w:r>
      <w:r>
        <w:rPr>
          <w:rFonts w:ascii="Times New Roman" w:eastAsia="宋体" w:hAnsi="Times New Roman" w:hint="eastAsia"/>
          <w:color w:val="000000"/>
          <w:kern w:val="0"/>
          <w:szCs w:val="21"/>
        </w:rPr>
        <w:t>1,781.00</w:t>
      </w:r>
      <w:r>
        <w:rPr>
          <w:rFonts w:ascii="Times New Roman" w:eastAsia="宋体" w:hAnsi="Times New Roman" w:hint="eastAsia"/>
          <w:color w:val="000000"/>
          <w:kern w:val="0"/>
          <w:szCs w:val="21"/>
        </w:rPr>
        <w:t>万元发行利率</w:t>
      </w:r>
      <w:r>
        <w:rPr>
          <w:rFonts w:ascii="Times New Roman" w:eastAsia="宋体" w:hAnsi="Times New Roman" w:hint="eastAsia"/>
          <w:color w:val="000000"/>
          <w:kern w:val="0"/>
          <w:szCs w:val="21"/>
        </w:rPr>
        <w:t>2.93%</w:t>
      </w:r>
      <w:r>
        <w:rPr>
          <w:rFonts w:ascii="Times New Roman" w:eastAsia="宋体" w:hAnsi="Times New Roman" w:hint="eastAsia"/>
          <w:color w:val="000000"/>
          <w:kern w:val="0"/>
          <w:szCs w:val="21"/>
        </w:rPr>
        <w:t>、</w:t>
      </w:r>
      <w:r>
        <w:rPr>
          <w:rFonts w:ascii="Times New Roman" w:eastAsia="宋体" w:hAnsi="Times New Roman" w:hint="eastAsia"/>
          <w:color w:val="000000"/>
          <w:kern w:val="0"/>
          <w:szCs w:val="21"/>
        </w:rPr>
        <w:t xml:space="preserve"> 219.00</w:t>
      </w:r>
      <w:r>
        <w:rPr>
          <w:rFonts w:ascii="Times New Roman" w:eastAsia="宋体" w:hAnsi="Times New Roman" w:hint="eastAsia"/>
          <w:color w:val="000000"/>
          <w:kern w:val="0"/>
          <w:szCs w:val="21"/>
        </w:rPr>
        <w:t>万元发行利率</w:t>
      </w:r>
      <w:r>
        <w:rPr>
          <w:rFonts w:ascii="Times New Roman" w:eastAsia="宋体" w:hAnsi="Times New Roman" w:hint="eastAsia"/>
          <w:color w:val="000000"/>
          <w:kern w:val="0"/>
          <w:szCs w:val="21"/>
        </w:rPr>
        <w:t>2.96%</w:t>
      </w:r>
      <w:r>
        <w:rPr>
          <w:rFonts w:ascii="Times New Roman" w:eastAsia="宋体" w:hAnsi="Times New Roman" w:hint="eastAsia"/>
          <w:color w:val="000000"/>
          <w:kern w:val="0"/>
          <w:szCs w:val="21"/>
        </w:rPr>
        <w:t>，</w:t>
      </w:r>
      <w:r>
        <w:rPr>
          <w:rFonts w:ascii="Times New Roman" w:eastAsia="宋体" w:hAnsi="Times New Roman"/>
          <w:color w:val="000000"/>
          <w:kern w:val="0"/>
          <w:szCs w:val="21"/>
        </w:rPr>
        <w:t>债券发行期限</w:t>
      </w:r>
      <w:r>
        <w:rPr>
          <w:rFonts w:ascii="Times New Roman" w:eastAsia="宋体" w:hAnsi="Times New Roman"/>
          <w:color w:val="000000"/>
          <w:kern w:val="0"/>
          <w:szCs w:val="21"/>
        </w:rPr>
        <w:t>10</w:t>
      </w:r>
      <w:r>
        <w:rPr>
          <w:rFonts w:ascii="Times New Roman" w:eastAsia="宋体" w:hAnsi="Times New Roman"/>
          <w:color w:val="000000"/>
          <w:kern w:val="0"/>
          <w:szCs w:val="21"/>
        </w:rPr>
        <w:t>年</w:t>
      </w:r>
      <w:r>
        <w:rPr>
          <w:rFonts w:ascii="Times New Roman" w:eastAsia="宋体" w:hAnsi="Times New Roman"/>
          <w:color w:val="000000"/>
          <w:kern w:val="0"/>
          <w:szCs w:val="21"/>
        </w:rPr>
        <w:t>；由财政统筹安排资金</w:t>
      </w:r>
      <w:r>
        <w:rPr>
          <w:rFonts w:ascii="Times New Roman" w:eastAsia="宋体" w:hAnsi="Times New Roman"/>
          <w:color w:val="000000"/>
          <w:kern w:val="0"/>
          <w:szCs w:val="21"/>
        </w:rPr>
        <w:t>20,955.</w:t>
      </w:r>
      <w:r>
        <w:rPr>
          <w:rFonts w:ascii="Times New Roman" w:eastAsia="宋体" w:hAnsi="Times New Roman" w:hint="eastAsia"/>
          <w:color w:val="000000"/>
          <w:kern w:val="0"/>
          <w:szCs w:val="21"/>
        </w:rPr>
        <w:t>66</w:t>
      </w:r>
      <w:r>
        <w:rPr>
          <w:rFonts w:ascii="Times New Roman" w:eastAsia="宋体" w:hAnsi="Times New Roman"/>
          <w:color w:val="000000"/>
          <w:kern w:val="0"/>
          <w:szCs w:val="21"/>
        </w:rPr>
        <w:t>万元，将在项目建设期内分批拨入。</w:t>
      </w:r>
    </w:p>
    <w:p w:rsidR="00F1036C" w:rsidRDefault="00C24618">
      <w:pPr>
        <w:pStyle w:val="10"/>
        <w:tabs>
          <w:tab w:val="left" w:pos="6237"/>
        </w:tabs>
        <w:spacing w:line="360" w:lineRule="auto"/>
        <w:rPr>
          <w:rFonts w:ascii="Times New Roman" w:eastAsia="宋体" w:hAnsi="Times New Roman"/>
          <w:color w:val="000000"/>
          <w:kern w:val="0"/>
          <w:szCs w:val="21"/>
        </w:rPr>
      </w:pPr>
      <w:r>
        <w:rPr>
          <w:rFonts w:ascii="Times New Roman" w:eastAsia="宋体" w:hAnsi="Times New Roman"/>
          <w:color w:val="000000"/>
          <w:kern w:val="0"/>
          <w:szCs w:val="21"/>
        </w:rPr>
        <w:t>新增</w:t>
      </w:r>
      <w:r>
        <w:rPr>
          <w:rFonts w:ascii="Times New Roman" w:eastAsia="宋体" w:hAnsi="Times New Roman"/>
          <w:color w:val="000000"/>
          <w:kern w:val="0"/>
          <w:szCs w:val="21"/>
        </w:rPr>
        <w:t>202</w:t>
      </w:r>
      <w:r>
        <w:rPr>
          <w:rFonts w:ascii="Times New Roman" w:eastAsia="宋体" w:hAnsi="Times New Roman"/>
          <w:color w:val="000000"/>
          <w:kern w:val="0"/>
          <w:szCs w:val="21"/>
        </w:rPr>
        <w:t>2</w:t>
      </w:r>
      <w:r>
        <w:rPr>
          <w:rFonts w:ascii="Times New Roman" w:eastAsia="宋体" w:hAnsi="Times New Roman"/>
          <w:color w:val="000000"/>
          <w:kern w:val="0"/>
          <w:szCs w:val="21"/>
        </w:rPr>
        <w:t>年</w:t>
      </w:r>
      <w:r>
        <w:rPr>
          <w:rFonts w:ascii="Times New Roman" w:eastAsia="宋体" w:hAnsi="Times New Roman" w:hint="eastAsia"/>
          <w:color w:val="000000"/>
          <w:kern w:val="0"/>
          <w:szCs w:val="21"/>
        </w:rPr>
        <w:t>调整债</w:t>
      </w:r>
      <w:r>
        <w:rPr>
          <w:rFonts w:ascii="Times New Roman" w:eastAsia="宋体" w:hAnsi="Times New Roman"/>
          <w:color w:val="000000"/>
          <w:kern w:val="0"/>
          <w:szCs w:val="21"/>
        </w:rPr>
        <w:t>资金</w:t>
      </w:r>
      <w:r>
        <w:rPr>
          <w:rFonts w:ascii="Times New Roman" w:eastAsia="宋体" w:hAnsi="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2022</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135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28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29.55 </w:t>
            </w:r>
          </w:p>
        </w:tc>
        <w:tc>
          <w:tcPr>
            <w:tcW w:w="126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29.55 </w:t>
            </w:r>
          </w:p>
        </w:tc>
        <w:tc>
          <w:tcPr>
            <w:tcW w:w="12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2023</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2024</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2025</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2026</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2027</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2028</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2029</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2030</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lastRenderedPageBreak/>
              <w:t>2031</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6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59.10 </w:t>
            </w: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2032</w:t>
            </w:r>
            <w:r>
              <w:rPr>
                <w:rFonts w:ascii="Times New Roman" w:eastAsia="宋体" w:hAnsi="Times New Roman" w:cs="Times New Roman"/>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350" w:type="dxa"/>
            <w:tcBorders>
              <w:tl2br w:val="nil"/>
              <w:tr2bl w:val="nil"/>
            </w:tcBorders>
            <w:shd w:val="clear" w:color="auto" w:fill="FFFFFF"/>
            <w:vAlign w:val="center"/>
          </w:tcPr>
          <w:p w:rsidR="00F1036C" w:rsidRDefault="00F1036C">
            <w:pPr>
              <w:jc w:val="right"/>
              <w:rPr>
                <w:rFonts w:ascii="Times New Roman" w:eastAsia="宋体" w:hAnsi="Times New Roman" w:cs="Times New Roman"/>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29.55 </w:t>
            </w:r>
          </w:p>
        </w:tc>
        <w:tc>
          <w:tcPr>
            <w:tcW w:w="126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2,029.55 </w:t>
            </w:r>
          </w:p>
        </w:tc>
        <w:tc>
          <w:tcPr>
            <w:tcW w:w="1280" w:type="dxa"/>
            <w:tcBorders>
              <w:tl2br w:val="nil"/>
              <w:tr2bl w:val="nil"/>
            </w:tcBorders>
            <w:shd w:val="clear" w:color="auto" w:fill="FFFFFF"/>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合</w:t>
            </w:r>
            <w:r>
              <w:rPr>
                <w:rFonts w:ascii="Times New Roman" w:eastAsia="宋体" w:hAnsi="Times New Roman" w:cs="Times New Roman"/>
                <w:b/>
                <w:bCs/>
                <w:color w:val="000000"/>
                <w:kern w:val="0"/>
                <w:sz w:val="20"/>
                <w:szCs w:val="20"/>
                <w:lang w:bidi="ar"/>
              </w:rPr>
              <w:t xml:space="preserve">  </w:t>
            </w:r>
            <w:r>
              <w:rPr>
                <w:rFonts w:ascii="Times New Roman" w:eastAsia="宋体" w:hAnsi="Times New Roman" w:cs="Times New Roman"/>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Times New Roman" w:eastAsia="宋体" w:hAnsi="Times New Roman" w:cs="Times New Roman"/>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2,000.00 </w:t>
            </w:r>
          </w:p>
        </w:tc>
        <w:tc>
          <w:tcPr>
            <w:tcW w:w="12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2,000.00 </w:t>
            </w:r>
          </w:p>
        </w:tc>
        <w:tc>
          <w:tcPr>
            <w:tcW w:w="118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591.03 </w:t>
            </w:r>
          </w:p>
        </w:tc>
        <w:tc>
          <w:tcPr>
            <w:tcW w:w="1260" w:type="dxa"/>
            <w:tcBorders>
              <w:tl2br w:val="nil"/>
              <w:tr2bl w:val="nil"/>
            </w:tcBorders>
            <w:shd w:val="clear" w:color="auto" w:fill="auto"/>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2,591.03 </w:t>
            </w:r>
          </w:p>
        </w:tc>
        <w:tc>
          <w:tcPr>
            <w:tcW w:w="1280" w:type="dxa"/>
            <w:tcBorders>
              <w:tl2br w:val="nil"/>
              <w:tr2bl w:val="nil"/>
            </w:tcBorders>
            <w:shd w:val="clear" w:color="auto" w:fill="auto"/>
            <w:vAlign w:val="center"/>
          </w:tcPr>
          <w:p w:rsidR="00F1036C" w:rsidRDefault="00F1036C">
            <w:pPr>
              <w:jc w:val="right"/>
              <w:rPr>
                <w:rFonts w:ascii="Times New Roman" w:eastAsia="宋体" w:hAnsi="Times New Roman" w:cs="Times New Roman"/>
                <w:b/>
                <w:bCs/>
                <w:color w:val="000000"/>
                <w:sz w:val="20"/>
                <w:szCs w:val="20"/>
              </w:rPr>
            </w:pPr>
          </w:p>
        </w:tc>
      </w:tr>
    </w:tbl>
    <w:p w:rsidR="00F1036C" w:rsidRDefault="00C24618">
      <w:pPr>
        <w:pStyle w:val="2"/>
        <w:spacing w:line="360" w:lineRule="auto"/>
        <w:ind w:leftChars="0" w:left="0" w:firstLineChars="200"/>
        <w:rPr>
          <w:rFonts w:ascii="Times New Roman" w:eastAsia="宋体" w:hAnsi="Times New Roman" w:cs="Times New Roman"/>
        </w:rPr>
      </w:pPr>
      <w:r>
        <w:rPr>
          <w:rFonts w:ascii="Times New Roman" w:eastAsia="宋体" w:hAnsi="Times New Roman" w:cs="Times New Roman"/>
        </w:rPr>
        <w:t>7</w:t>
      </w:r>
      <w:r>
        <w:rPr>
          <w:rFonts w:ascii="Times New Roman" w:eastAsia="宋体" w:hAnsi="Times New Roman" w:cs="Times New Roman"/>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年儋州市基础设施专项债券（一期）（二期）（三期）调整债</w:t>
      </w:r>
      <w:r>
        <w:rPr>
          <w:rFonts w:ascii="Times New Roman" w:eastAsia="宋体" w:hAnsi="Times New Roman" w:cs="Times New Roman"/>
          <w:szCs w:val="21"/>
        </w:rPr>
        <w:t>之儋州市市级粮食储备库建设项目</w:t>
      </w:r>
    </w:p>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t>项目投资资金拟通过发行项目收益与融资自求平衡专项债券（以下简称</w:t>
      </w:r>
      <w:r>
        <w:rPr>
          <w:rFonts w:ascii="Times New Roman" w:eastAsia="宋体" w:hAnsi="Times New Roman" w:cs="Times New Roman"/>
          <w:szCs w:val="21"/>
        </w:rPr>
        <w:t>“</w:t>
      </w:r>
      <w:r>
        <w:rPr>
          <w:rFonts w:ascii="Times New Roman" w:eastAsia="宋体" w:hAnsi="Times New Roman" w:cs="Times New Roman"/>
          <w:szCs w:val="21"/>
        </w:rPr>
        <w:t>专项债券</w:t>
      </w:r>
      <w:r>
        <w:rPr>
          <w:rFonts w:ascii="Times New Roman" w:eastAsia="宋体" w:hAnsi="Times New Roman" w:cs="Times New Roman"/>
          <w:szCs w:val="21"/>
        </w:rPr>
        <w:t>”)</w:t>
      </w:r>
      <w:r>
        <w:rPr>
          <w:rFonts w:ascii="Times New Roman" w:eastAsia="宋体" w:hAnsi="Times New Roman" w:cs="Times New Roman"/>
          <w:szCs w:val="21"/>
        </w:rPr>
        <w:t>和政府财政资金统筹筹集。根据前述估算，投资总额为</w:t>
      </w:r>
      <w:r>
        <w:rPr>
          <w:rFonts w:ascii="Times New Roman" w:eastAsia="宋体" w:hAnsi="Times New Roman" w:cs="Times New Roman" w:hint="eastAsia"/>
          <w:kern w:val="0"/>
          <w:szCs w:val="21"/>
          <w:lang w:bidi="ar"/>
        </w:rPr>
        <w:t>12,696.67</w:t>
      </w:r>
      <w:r>
        <w:rPr>
          <w:rFonts w:ascii="Times New Roman" w:eastAsia="宋体" w:hAnsi="Times New Roman" w:cs="Times New Roman"/>
          <w:szCs w:val="21"/>
        </w:rPr>
        <w:t>万元，</w:t>
      </w:r>
      <w:r>
        <w:rPr>
          <w:rFonts w:ascii="Times New Roman" w:eastAsia="宋体" w:hAnsi="Times New Roman" w:cs="Times New Roman" w:hint="eastAsia"/>
          <w:szCs w:val="21"/>
        </w:rPr>
        <w:t>拟安排专项债资金</w:t>
      </w:r>
      <w:r>
        <w:rPr>
          <w:rFonts w:ascii="Times New Roman" w:eastAsia="宋体" w:hAnsi="Times New Roman" w:cs="Times New Roman" w:hint="eastAsia"/>
          <w:szCs w:val="21"/>
        </w:rPr>
        <w:t>3,000.00</w:t>
      </w:r>
      <w:r>
        <w:rPr>
          <w:rFonts w:ascii="Times New Roman" w:eastAsia="宋体" w:hAnsi="Times New Roman" w:cs="Times New Roman" w:hint="eastAsia"/>
          <w:szCs w:val="21"/>
        </w:rPr>
        <w:t>万元，</w:t>
      </w:r>
      <w:r>
        <w:rPr>
          <w:rFonts w:ascii="Times New Roman" w:eastAsia="宋体" w:hAnsi="Times New Roman" w:cs="Times New Roman"/>
          <w:szCs w:val="21"/>
        </w:rPr>
        <w:t>其中</w:t>
      </w:r>
      <w:r>
        <w:rPr>
          <w:rFonts w:ascii="Times New Roman" w:eastAsia="宋体" w:hAnsi="Times New Roman" w:cs="Times New Roman" w:hint="eastAsia"/>
          <w:szCs w:val="21"/>
        </w:rPr>
        <w:t>，</w:t>
      </w:r>
      <w:r>
        <w:rPr>
          <w:rFonts w:ascii="Times New Roman" w:eastAsia="宋体" w:hAnsi="Times New Roman" w:cs="Times New Roman" w:hint="eastAsia"/>
          <w:szCs w:val="21"/>
        </w:rPr>
        <w:t>新增</w:t>
      </w:r>
      <w:r>
        <w:rPr>
          <w:rFonts w:ascii="Times New Roman" w:eastAsia="宋体" w:hAnsi="Times New Roman" w:cs="Times New Roman" w:hint="eastAsia"/>
          <w:szCs w:val="21"/>
        </w:rPr>
        <w:t>2022</w:t>
      </w:r>
      <w:r>
        <w:rPr>
          <w:rFonts w:ascii="Times New Roman" w:eastAsia="宋体" w:hAnsi="Times New Roman" w:cs="Times New Roman" w:hint="eastAsia"/>
          <w:szCs w:val="21"/>
        </w:rPr>
        <w:t>年调整债资金</w:t>
      </w:r>
      <w:r>
        <w:rPr>
          <w:rFonts w:ascii="Times New Roman" w:eastAsia="宋体" w:hAnsi="Times New Roman" w:cs="Times New Roman" w:hint="eastAsia"/>
          <w:szCs w:val="21"/>
        </w:rPr>
        <w:t>1,000.00</w:t>
      </w:r>
      <w:r>
        <w:rPr>
          <w:rFonts w:ascii="Times New Roman" w:eastAsia="宋体" w:hAnsi="Times New Roman" w:cs="Times New Roman" w:hint="eastAsia"/>
          <w:szCs w:val="21"/>
        </w:rPr>
        <w:t>万元（其中：</w:t>
      </w:r>
      <w:r>
        <w:rPr>
          <w:rFonts w:ascii="Times New Roman" w:eastAsia="宋体" w:hAnsi="Times New Roman" w:cs="Times New Roman" w:hint="eastAsia"/>
          <w:szCs w:val="21"/>
        </w:rPr>
        <w:t>702.00</w:t>
      </w:r>
      <w:r>
        <w:rPr>
          <w:rFonts w:ascii="Times New Roman" w:eastAsia="宋体" w:hAnsi="Times New Roman" w:cs="Times New Roman" w:hint="eastAsia"/>
          <w:szCs w:val="21"/>
        </w:rPr>
        <w:t>万元发行利率为</w:t>
      </w:r>
      <w:r>
        <w:rPr>
          <w:rFonts w:ascii="Times New Roman" w:eastAsia="宋体" w:hAnsi="Times New Roman" w:cs="Times New Roman" w:hint="eastAsia"/>
          <w:szCs w:val="21"/>
        </w:rPr>
        <w:t>2.93%</w:t>
      </w:r>
      <w:r>
        <w:rPr>
          <w:rFonts w:ascii="Times New Roman" w:eastAsia="宋体" w:hAnsi="Times New Roman" w:cs="Times New Roman" w:hint="eastAsia"/>
          <w:szCs w:val="21"/>
        </w:rPr>
        <w:t>，</w:t>
      </w:r>
      <w:r>
        <w:rPr>
          <w:rFonts w:ascii="Times New Roman" w:eastAsia="宋体" w:hAnsi="Times New Roman" w:cs="Times New Roman" w:hint="eastAsia"/>
          <w:szCs w:val="21"/>
        </w:rPr>
        <w:t>99.00</w:t>
      </w:r>
      <w:r>
        <w:rPr>
          <w:rFonts w:ascii="Times New Roman" w:eastAsia="宋体" w:hAnsi="Times New Roman" w:cs="Times New Roman" w:hint="eastAsia"/>
          <w:szCs w:val="21"/>
        </w:rPr>
        <w:t>万元发行利率为</w:t>
      </w:r>
      <w:r>
        <w:rPr>
          <w:rFonts w:ascii="Times New Roman" w:eastAsia="宋体" w:hAnsi="Times New Roman" w:cs="Times New Roman" w:hint="eastAsia"/>
          <w:szCs w:val="21"/>
        </w:rPr>
        <w:t>2.88%</w:t>
      </w:r>
      <w:r>
        <w:rPr>
          <w:rFonts w:ascii="Times New Roman" w:eastAsia="宋体" w:hAnsi="Times New Roman" w:cs="Times New Roman" w:hint="eastAsia"/>
          <w:szCs w:val="21"/>
        </w:rPr>
        <w:t>，</w:t>
      </w:r>
      <w:r>
        <w:rPr>
          <w:rFonts w:ascii="Times New Roman" w:eastAsia="宋体" w:hAnsi="Times New Roman" w:cs="Times New Roman" w:hint="eastAsia"/>
          <w:szCs w:val="21"/>
        </w:rPr>
        <w:t>199.00</w:t>
      </w:r>
      <w:r>
        <w:rPr>
          <w:rFonts w:ascii="Times New Roman" w:eastAsia="宋体" w:hAnsi="Times New Roman" w:cs="Times New Roman" w:hint="eastAsia"/>
          <w:szCs w:val="21"/>
        </w:rPr>
        <w:t>万元发行利率为</w:t>
      </w:r>
      <w:r>
        <w:rPr>
          <w:rFonts w:ascii="Times New Roman" w:eastAsia="宋体" w:hAnsi="Times New Roman" w:cs="Times New Roman" w:hint="eastAsia"/>
          <w:szCs w:val="21"/>
        </w:rPr>
        <w:t>3.05%</w:t>
      </w:r>
      <w:r>
        <w:rPr>
          <w:rFonts w:ascii="Times New Roman" w:eastAsia="宋体" w:hAnsi="Times New Roman" w:cs="Times New Roman" w:hint="eastAsia"/>
          <w:szCs w:val="21"/>
        </w:rPr>
        <w:t>），发行期限为</w:t>
      </w:r>
      <w:r>
        <w:rPr>
          <w:rFonts w:ascii="Times New Roman" w:eastAsia="宋体" w:hAnsi="Times New Roman" w:cs="Times New Roman" w:hint="eastAsia"/>
          <w:szCs w:val="21"/>
        </w:rPr>
        <w:t>10</w:t>
      </w:r>
      <w:r>
        <w:rPr>
          <w:rFonts w:ascii="Times New Roman" w:eastAsia="宋体" w:hAnsi="Times New Roman" w:cs="Times New Roman" w:hint="eastAsia"/>
          <w:szCs w:val="21"/>
        </w:rPr>
        <w:t>年；新增</w:t>
      </w:r>
      <w:r>
        <w:rPr>
          <w:rFonts w:ascii="Times New Roman" w:eastAsia="宋体" w:hAnsi="Times New Roman" w:cs="Times New Roman"/>
          <w:szCs w:val="21"/>
        </w:rPr>
        <w:t>202</w:t>
      </w:r>
      <w:r>
        <w:rPr>
          <w:rFonts w:ascii="Times New Roman" w:eastAsia="宋体" w:hAnsi="Times New Roman" w:cs="Times New Roman" w:hint="eastAsia"/>
          <w:szCs w:val="21"/>
        </w:rPr>
        <w:t>3</w:t>
      </w:r>
      <w:r>
        <w:rPr>
          <w:rFonts w:ascii="Times New Roman" w:eastAsia="宋体" w:hAnsi="Times New Roman" w:cs="Times New Roman"/>
          <w:szCs w:val="21"/>
        </w:rPr>
        <w:t>年</w:t>
      </w:r>
      <w:r>
        <w:rPr>
          <w:rFonts w:ascii="Times New Roman" w:eastAsia="宋体" w:hAnsi="Times New Roman" w:cs="Times New Roman" w:hint="eastAsia"/>
          <w:szCs w:val="21"/>
        </w:rPr>
        <w:t>调整债资金</w:t>
      </w:r>
      <w:r>
        <w:rPr>
          <w:rFonts w:ascii="Times New Roman" w:eastAsia="宋体" w:hAnsi="Times New Roman" w:cs="Times New Roman" w:hint="eastAsia"/>
          <w:szCs w:val="21"/>
        </w:rPr>
        <w:t>2,000.</w:t>
      </w:r>
      <w:r>
        <w:rPr>
          <w:rFonts w:ascii="Times New Roman" w:eastAsia="宋体" w:hAnsi="Times New Roman" w:cs="Times New Roman"/>
          <w:szCs w:val="21"/>
        </w:rPr>
        <w:t>00</w:t>
      </w:r>
      <w:r>
        <w:rPr>
          <w:rFonts w:ascii="Times New Roman" w:eastAsia="宋体" w:hAnsi="Times New Roman" w:cs="Times New Roman"/>
          <w:szCs w:val="21"/>
        </w:rPr>
        <w:t>万元，该专项债年限为</w:t>
      </w:r>
      <w:r>
        <w:rPr>
          <w:rFonts w:ascii="Times New Roman" w:eastAsia="宋体" w:hAnsi="Times New Roman" w:cs="Times New Roman"/>
          <w:szCs w:val="21"/>
        </w:rPr>
        <w:t>10</w:t>
      </w:r>
      <w:r>
        <w:rPr>
          <w:rFonts w:ascii="Times New Roman" w:eastAsia="宋体" w:hAnsi="Times New Roman" w:cs="Times New Roman"/>
          <w:szCs w:val="21"/>
        </w:rPr>
        <w:t>年，发行利</w:t>
      </w:r>
      <w:r>
        <w:rPr>
          <w:rFonts w:ascii="Times New Roman" w:eastAsia="宋体" w:hAnsi="Times New Roman" w:cs="Times New Roman" w:hint="eastAsia"/>
          <w:szCs w:val="21"/>
        </w:rPr>
        <w:t>3.06</w:t>
      </w:r>
      <w:r>
        <w:rPr>
          <w:rFonts w:ascii="Times New Roman" w:eastAsia="宋体" w:hAnsi="Times New Roman" w:cs="Times New Roman"/>
          <w:szCs w:val="21"/>
        </w:rPr>
        <w:t>%</w:t>
      </w:r>
      <w:r>
        <w:rPr>
          <w:rFonts w:ascii="Times New Roman" w:eastAsia="宋体" w:hAnsi="Times New Roman" w:cs="Times New Roman"/>
          <w:szCs w:val="21"/>
        </w:rPr>
        <w:t>；</w:t>
      </w:r>
      <w:r>
        <w:rPr>
          <w:rFonts w:ascii="Times New Roman" w:eastAsia="宋体" w:hAnsi="Times New Roman" w:cs="Times New Roman"/>
          <w:szCs w:val="21"/>
        </w:rPr>
        <w:t>其余</w:t>
      </w:r>
      <w:r>
        <w:rPr>
          <w:rFonts w:ascii="Times New Roman" w:eastAsia="宋体" w:hAnsi="Times New Roman" w:cs="Times New Roman"/>
          <w:szCs w:val="21"/>
        </w:rPr>
        <w:t xml:space="preserve"> 9,696.67</w:t>
      </w:r>
      <w:r>
        <w:rPr>
          <w:rFonts w:ascii="Times New Roman" w:eastAsia="宋体" w:hAnsi="Times New Roman" w:cs="Times New Roman"/>
          <w:szCs w:val="21"/>
        </w:rPr>
        <w:t>万元通过政府财政资金统筹安排，预计于建设期内拨付到位。专项债券还本付息明细表如下（单位：万元）：</w:t>
      </w:r>
    </w:p>
    <w:p w:rsidR="00F1036C" w:rsidRDefault="00C24618">
      <w:pPr>
        <w:pStyle w:val="10"/>
        <w:tabs>
          <w:tab w:val="left" w:pos="6237"/>
        </w:tabs>
        <w:spacing w:line="360" w:lineRule="auto"/>
        <w:rPr>
          <w:rFonts w:ascii="Times New Roman" w:eastAsia="宋体" w:hAnsi="Times New Roman"/>
          <w:color w:val="000000"/>
          <w:kern w:val="0"/>
          <w:szCs w:val="21"/>
        </w:rPr>
      </w:pPr>
      <w:r>
        <w:rPr>
          <w:rFonts w:ascii="Times New Roman" w:eastAsia="宋体" w:hAnsi="Times New Roman"/>
          <w:color w:val="000000"/>
          <w:kern w:val="0"/>
          <w:szCs w:val="21"/>
        </w:rPr>
        <w:t>202</w:t>
      </w:r>
      <w:r>
        <w:rPr>
          <w:rFonts w:ascii="Times New Roman" w:eastAsia="宋体" w:hAnsi="Times New Roman" w:hint="eastAsia"/>
          <w:color w:val="000000"/>
          <w:kern w:val="0"/>
          <w:szCs w:val="21"/>
        </w:rPr>
        <w:t>2</w:t>
      </w:r>
      <w:r>
        <w:rPr>
          <w:rFonts w:ascii="Times New Roman" w:eastAsia="宋体" w:hAnsi="Times New Roman"/>
          <w:color w:val="000000"/>
          <w:kern w:val="0"/>
          <w:szCs w:val="21"/>
        </w:rPr>
        <w:t>年</w:t>
      </w:r>
      <w:r>
        <w:rPr>
          <w:rFonts w:ascii="Times New Roman" w:eastAsia="宋体" w:hAnsi="Times New Roman" w:hint="eastAsia"/>
          <w:color w:val="000000"/>
          <w:kern w:val="0"/>
          <w:szCs w:val="21"/>
        </w:rPr>
        <w:t>调整债</w:t>
      </w:r>
      <w:r>
        <w:rPr>
          <w:rFonts w:ascii="Times New Roman" w:eastAsia="宋体" w:hAnsi="Times New Roman"/>
          <w:color w:val="000000"/>
          <w:kern w:val="0"/>
          <w:szCs w:val="21"/>
        </w:rPr>
        <w:t>专项债券还本付息明细表如下（单位：万元）：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2022</w:t>
            </w:r>
            <w:r>
              <w:rPr>
                <w:rFonts w:ascii="宋体" w:eastAsia="宋体" w:hAnsi="宋体" w:cs="宋体" w:hint="eastAsia"/>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29</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49</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FFFFFF"/>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014</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74</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FFFFFF"/>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294</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89</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1</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294</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89</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C24618">
      <w:pPr>
        <w:spacing w:beforeLines="50" w:before="156" w:afterLines="50" w:after="156"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2023</w:t>
      </w:r>
      <w:r>
        <w:rPr>
          <w:rFonts w:ascii="Times New Roman" w:eastAsia="宋体" w:hAnsi="Times New Roman" w:cs="Times New Roman" w:hint="eastAsia"/>
          <w:color w:val="000000"/>
          <w:kern w:val="0"/>
          <w:szCs w:val="21"/>
        </w:rPr>
        <w:t>年调整债专项债</w:t>
      </w:r>
      <w:r>
        <w:rPr>
          <w:rFonts w:ascii="Times New Roman" w:eastAsia="宋体" w:hAnsi="Times New Roman" w:cs="Times New Roman"/>
          <w:color w:val="000000"/>
          <w:kern w:val="0"/>
          <w:szCs w:val="21"/>
        </w:rPr>
        <w:t>还本付息明细表如下（单位：万元）：</w:t>
      </w:r>
    </w:p>
    <w:tbl>
      <w:tblPr>
        <w:tblW w:w="9150"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0"/>
        <w:gridCol w:w="1440"/>
        <w:gridCol w:w="1350"/>
        <w:gridCol w:w="1280"/>
        <w:gridCol w:w="1180"/>
        <w:gridCol w:w="1260"/>
        <w:gridCol w:w="1280"/>
      </w:tblGrid>
      <w:tr w:rsidR="00F1036C">
        <w:trPr>
          <w:trHeight w:val="520"/>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144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期初借款余额</w:t>
            </w:r>
          </w:p>
        </w:tc>
        <w:tc>
          <w:tcPr>
            <w:tcW w:w="135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当期新增借款</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w:t>
            </w:r>
          </w:p>
        </w:tc>
        <w:tc>
          <w:tcPr>
            <w:tcW w:w="11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当期付息</w:t>
            </w:r>
          </w:p>
        </w:tc>
        <w:tc>
          <w:tcPr>
            <w:tcW w:w="12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当期还本付息合计</w:t>
            </w:r>
          </w:p>
        </w:tc>
        <w:tc>
          <w:tcPr>
            <w:tcW w:w="128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期末借款余额</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2024</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2025</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2026</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2027</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2028</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2029</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2030</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2031</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2032</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61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2033</w:t>
            </w:r>
            <w:r>
              <w:rPr>
                <w:rFonts w:ascii="Arial" w:eastAsia="宋体" w:hAnsi="Arial" w:cs="Arial"/>
                <w:color w:val="000000"/>
                <w:kern w:val="0"/>
                <w:sz w:val="20"/>
                <w:szCs w:val="20"/>
                <w:lang w:bidi="ar"/>
              </w:rPr>
              <w:t>年</w:t>
            </w:r>
          </w:p>
        </w:tc>
        <w:tc>
          <w:tcPr>
            <w:tcW w:w="144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350" w:type="dxa"/>
            <w:tcBorders>
              <w:tl2br w:val="nil"/>
              <w:tr2bl w:val="nil"/>
            </w:tcBorders>
            <w:shd w:val="clear" w:color="auto" w:fill="auto"/>
            <w:vAlign w:val="center"/>
          </w:tcPr>
          <w:p w:rsidR="00F1036C" w:rsidRDefault="00F1036C">
            <w:pPr>
              <w:jc w:val="right"/>
              <w:rPr>
                <w:rFonts w:ascii="Arial" w:eastAsia="宋体" w:hAnsi="Arial" w:cs="Arial"/>
                <w:color w:val="000000"/>
                <w:sz w:val="20"/>
                <w:szCs w:val="20"/>
              </w:rPr>
            </w:pP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00</w:t>
            </w:r>
            <w:r>
              <w:rPr>
                <w:rFonts w:ascii="Arial" w:eastAsia="宋体" w:hAnsi="Arial" w:cs="Arial"/>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30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w:t>
            </w: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030</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60</w:t>
            </w:r>
            <w:r>
              <w:rPr>
                <w:rFonts w:ascii="Arial" w:eastAsia="宋体" w:hAnsi="Arial" w:cs="Arial"/>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 xml:space="preserve"> -   </w:t>
            </w:r>
          </w:p>
        </w:tc>
      </w:tr>
      <w:tr w:rsidR="00F1036C">
        <w:trPr>
          <w:trHeight w:val="295"/>
        </w:trPr>
        <w:tc>
          <w:tcPr>
            <w:tcW w:w="1360" w:type="dxa"/>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w:t>
            </w:r>
            <w:r>
              <w:rPr>
                <w:rFonts w:ascii="宋体" w:eastAsia="宋体" w:hAnsi="宋体" w:cs="宋体" w:hint="eastAsia"/>
                <w:b/>
                <w:bCs/>
                <w:color w:val="000000"/>
                <w:kern w:val="0"/>
                <w:sz w:val="20"/>
                <w:szCs w:val="20"/>
                <w:lang w:bidi="ar"/>
              </w:rPr>
              <w:t xml:space="preserve">  </w:t>
            </w:r>
            <w:r>
              <w:rPr>
                <w:rFonts w:ascii="宋体" w:eastAsia="宋体" w:hAnsi="宋体" w:cs="宋体" w:hint="eastAsia"/>
                <w:b/>
                <w:bCs/>
                <w:color w:val="000000"/>
                <w:kern w:val="0"/>
                <w:sz w:val="20"/>
                <w:szCs w:val="20"/>
                <w:lang w:bidi="ar"/>
              </w:rPr>
              <w:t>计</w:t>
            </w:r>
          </w:p>
        </w:tc>
        <w:tc>
          <w:tcPr>
            <w:tcW w:w="144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c>
          <w:tcPr>
            <w:tcW w:w="135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000</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18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612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60" w:type="dxa"/>
            <w:tcBorders>
              <w:tl2br w:val="nil"/>
              <w:tr2bl w:val="nil"/>
            </w:tcBorders>
            <w:shd w:val="clear" w:color="auto" w:fill="auto"/>
            <w:vAlign w:val="center"/>
          </w:tcPr>
          <w:p w:rsidR="00F1036C" w:rsidRDefault="00C24618">
            <w:pPr>
              <w:widowControl/>
              <w:jc w:val="right"/>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bidi="ar"/>
              </w:rPr>
              <w:t xml:space="preserve"> </w:t>
            </w:r>
            <w:r>
              <w:rPr>
                <w:rFonts w:ascii="Times New Roman" w:eastAsia="宋体" w:hAnsi="Times New Roman" w:cs="Arial"/>
                <w:b/>
                <w:bCs/>
                <w:color w:val="000000"/>
                <w:kern w:val="0"/>
                <w:sz w:val="20"/>
                <w:szCs w:val="20"/>
                <w:lang w:bidi="ar"/>
              </w:rPr>
              <w:t>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612</w:t>
            </w:r>
            <w:r>
              <w:rPr>
                <w:rFonts w:ascii="Arial" w:eastAsia="宋体" w:hAnsi="Arial" w:cs="Arial"/>
                <w:b/>
                <w:bCs/>
                <w:color w:val="000000"/>
                <w:kern w:val="0"/>
                <w:sz w:val="20"/>
                <w:szCs w:val="20"/>
                <w:lang w:bidi="ar"/>
              </w:rPr>
              <w:t>.</w:t>
            </w:r>
            <w:r>
              <w:rPr>
                <w:rFonts w:ascii="Times New Roman" w:eastAsia="宋体" w:hAnsi="Times New Roman" w:cs="Arial"/>
                <w:b/>
                <w:bCs/>
                <w:color w:val="000000"/>
                <w:kern w:val="0"/>
                <w:sz w:val="20"/>
                <w:szCs w:val="20"/>
                <w:lang w:bidi="ar"/>
              </w:rPr>
              <w:t>00</w:t>
            </w:r>
            <w:r>
              <w:rPr>
                <w:rFonts w:ascii="Arial" w:eastAsia="宋体" w:hAnsi="Arial" w:cs="Arial"/>
                <w:b/>
                <w:bCs/>
                <w:color w:val="000000"/>
                <w:kern w:val="0"/>
                <w:sz w:val="20"/>
                <w:szCs w:val="20"/>
                <w:lang w:bidi="ar"/>
              </w:rPr>
              <w:t xml:space="preserve"> </w:t>
            </w:r>
          </w:p>
        </w:tc>
        <w:tc>
          <w:tcPr>
            <w:tcW w:w="1280" w:type="dxa"/>
            <w:tcBorders>
              <w:tl2br w:val="nil"/>
              <w:tr2bl w:val="nil"/>
            </w:tcBorders>
            <w:shd w:val="clear" w:color="auto" w:fill="auto"/>
            <w:vAlign w:val="center"/>
          </w:tcPr>
          <w:p w:rsidR="00F1036C" w:rsidRDefault="00F1036C">
            <w:pPr>
              <w:jc w:val="right"/>
              <w:rPr>
                <w:rFonts w:ascii="Arial" w:eastAsia="宋体" w:hAnsi="Arial" w:cs="Arial"/>
                <w:b/>
                <w:bCs/>
                <w:color w:val="000000"/>
                <w:sz w:val="20"/>
                <w:szCs w:val="20"/>
              </w:rPr>
            </w:pPr>
          </w:p>
        </w:tc>
      </w:tr>
    </w:tbl>
    <w:p w:rsidR="00F1036C" w:rsidRDefault="00F1036C">
      <w:pPr>
        <w:pStyle w:val="2"/>
        <w:sectPr w:rsidR="00F1036C">
          <w:footerReference w:type="default" r:id="rId9"/>
          <w:pgSz w:w="11906" w:h="16838"/>
          <w:pgMar w:top="1440" w:right="1800" w:bottom="1440" w:left="1800" w:header="851" w:footer="992" w:gutter="0"/>
          <w:cols w:space="425"/>
          <w:docGrid w:type="lines" w:linePitch="312"/>
        </w:sectPr>
      </w:pPr>
    </w:p>
    <w:p w:rsidR="00F1036C" w:rsidRDefault="00C24618" w:rsidP="00A3084F">
      <w:pPr>
        <w:pStyle w:val="ac"/>
        <w:numPr>
          <w:ilvl w:val="0"/>
          <w:numId w:val="1"/>
        </w:numPr>
        <w:tabs>
          <w:tab w:val="left" w:pos="993"/>
          <w:tab w:val="left" w:pos="1276"/>
        </w:tabs>
        <w:spacing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lastRenderedPageBreak/>
        <w:t>项目期间资金平衡情况</w:t>
      </w: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w:t>
      </w:r>
      <w:r>
        <w:rPr>
          <w:rFonts w:ascii="Times New Roman" w:eastAsia="宋体" w:hAnsi="Times New Roman" w:cs="Times New Roman"/>
          <w:szCs w:val="21"/>
        </w:rPr>
        <w:t>之</w:t>
      </w:r>
      <w:r>
        <w:rPr>
          <w:rFonts w:ascii="Times New Roman" w:eastAsia="宋体" w:hAnsi="Times New Roman" w:cs="Times New Roman"/>
          <w:szCs w:val="21"/>
        </w:rPr>
        <w:t>新建儋州市生活垃圾填埋场工程</w:t>
      </w:r>
      <w:r>
        <w:rPr>
          <w:rFonts w:ascii="Times New Roman" w:eastAsia="宋体" w:hAnsi="Times New Roman" w:cs="Times New Roman"/>
          <w:szCs w:val="21"/>
        </w:rPr>
        <w:t>项目</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84"/>
        <w:gridCol w:w="2684"/>
        <w:gridCol w:w="1035"/>
        <w:gridCol w:w="1233"/>
        <w:gridCol w:w="1233"/>
        <w:gridCol w:w="1232"/>
        <w:gridCol w:w="1232"/>
        <w:gridCol w:w="1232"/>
        <w:gridCol w:w="1232"/>
        <w:gridCol w:w="1232"/>
        <w:gridCol w:w="1136"/>
      </w:tblGrid>
      <w:tr w:rsidR="00F1036C">
        <w:trPr>
          <w:trHeight w:val="405"/>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47"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65"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Times New Roman" w:eastAsia="宋体" w:hAnsi="Times New Roman" w:cs="宋体" w:hint="eastAsia"/>
                <w:b/>
                <w:bCs/>
                <w:color w:val="000000"/>
                <w:kern w:val="0"/>
                <w:sz w:val="22"/>
                <w:lang w:bidi="ar"/>
              </w:rPr>
              <w:t>2020</w:t>
            </w:r>
            <w:r>
              <w:rPr>
                <w:rFonts w:ascii="宋体" w:eastAsia="宋体" w:hAnsi="宋体" w:cs="宋体" w:hint="eastAsia"/>
                <w:b/>
                <w:bCs/>
                <w:color w:val="000000"/>
                <w:kern w:val="0"/>
                <w:sz w:val="22"/>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2021</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2022</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2023</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2024</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2025</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2026</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2027</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2028</w:t>
            </w:r>
            <w:r>
              <w:rPr>
                <w:rFonts w:ascii="Arial" w:eastAsia="宋体" w:hAnsi="Arial" w:cs="Arial"/>
                <w:b/>
                <w:bCs/>
                <w:color w:val="000000"/>
                <w:kern w:val="0"/>
                <w:sz w:val="20"/>
                <w:szCs w:val="20"/>
                <w:lang w:bidi="ar"/>
              </w:rPr>
              <w:t>年</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47"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11,120.23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18,997.96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21,357.20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5,120.23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9,560.96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7"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20,744.00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480.00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11,006.60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18,483.78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11,011.04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868.83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868.83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480.00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11,000.00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18,118.89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1,000.00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9,142.21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370.40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370.40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370.40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10.38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143.91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113.63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514.18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10,346.16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-255.63 </w:t>
            </w:r>
          </w:p>
        </w:tc>
        <w:tc>
          <w:tcPr>
            <w:tcW w:w="43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-255.63 </w:t>
            </w:r>
          </w:p>
        </w:tc>
        <w:tc>
          <w:tcPr>
            <w:tcW w:w="43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43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114.33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628.51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10,974.67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10,719.03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10,463.40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10,238.12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10,012.84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9,787.56 </w:t>
            </w:r>
          </w:p>
        </w:tc>
      </w:tr>
      <w:tr w:rsidR="00F1036C">
        <w:trPr>
          <w:trHeight w:val="33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11" w:type="pct"/>
            <w:gridSpan w:val="9"/>
            <w:tcBorders>
              <w:tl2br w:val="nil"/>
              <w:tr2bl w:val="nil"/>
            </w:tcBorders>
            <w:shd w:val="clear" w:color="auto" w:fill="auto"/>
            <w:noWrap/>
            <w:vAlign w:val="center"/>
          </w:tcPr>
          <w:p w:rsidR="00F1036C" w:rsidRDefault="00F1036C">
            <w:pPr>
              <w:rPr>
                <w:rFonts w:ascii="Times New Roman" w:eastAsia="宋体" w:hAnsi="Times New Roman" w:cs="Times New Roman"/>
                <w:b/>
                <w:bCs/>
                <w:color w:val="000000"/>
                <w:sz w:val="20"/>
                <w:szCs w:val="20"/>
              </w:rPr>
            </w:pPr>
          </w:p>
        </w:tc>
      </w:tr>
    </w:tbl>
    <w:p w:rsidR="00F1036C" w:rsidRDefault="00C24618">
      <w:pPr>
        <w:pStyle w:val="2"/>
        <w:ind w:leftChars="0" w:left="0" w:firstLine="0"/>
      </w:pPr>
      <w:r>
        <w:rPr>
          <w:rFonts w:hint="eastAsia"/>
        </w:rPr>
        <w:t>续表：</w:t>
      </w:r>
    </w:p>
    <w:tbl>
      <w:tblPr>
        <w:tblW w:w="4998"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81"/>
        <w:gridCol w:w="2687"/>
        <w:gridCol w:w="1126"/>
        <w:gridCol w:w="1126"/>
        <w:gridCol w:w="1126"/>
        <w:gridCol w:w="1236"/>
        <w:gridCol w:w="1236"/>
        <w:gridCol w:w="1236"/>
        <w:gridCol w:w="1235"/>
        <w:gridCol w:w="1235"/>
        <w:gridCol w:w="1244"/>
      </w:tblGrid>
      <w:tr w:rsidR="00F1036C">
        <w:trPr>
          <w:trHeight w:val="405"/>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48"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2029</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2030</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2031</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2032</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2033</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2034</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2035</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2036</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r>
      <w:tr w:rsidR="00F1036C">
        <w:trPr>
          <w:trHeight w:val="343"/>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一</w:t>
            </w:r>
          </w:p>
        </w:tc>
        <w:tc>
          <w:tcPr>
            <w:tcW w:w="9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38,348.17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98,429.16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15,161.89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8"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37,658.32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58,402.32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9,427.95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26,804.83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83,523.93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30,598.89 </w:t>
            </w:r>
          </w:p>
        </w:tc>
      </w:tr>
      <w:tr w:rsidR="00F1036C">
        <w:trPr>
          <w:trHeight w:val="315"/>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16,596.61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lef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25,738.82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5,694.95 </w:t>
            </w:r>
          </w:p>
        </w:tc>
      </w:tr>
      <w:tr w:rsidR="00F1036C">
        <w:trPr>
          <w:trHeight w:val="315"/>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16.98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3,159.00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143.91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2,878.29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11,543.34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62.55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62.55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62.55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-5,937.45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14,905.23 </w:t>
            </w:r>
          </w:p>
        </w:tc>
      </w:tr>
      <w:tr w:rsidR="00F1036C">
        <w:trPr>
          <w:trHeight w:val="343"/>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9,562.27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9,336.99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9,111.71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20,655.05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20,717.59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20,780.14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20,842.69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14,905.23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14,905.23 </w:t>
            </w:r>
          </w:p>
        </w:tc>
      </w:tr>
      <w:tr w:rsidR="00F1036C">
        <w:trPr>
          <w:trHeight w:val="330"/>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10" w:type="pct"/>
            <w:gridSpan w:val="9"/>
            <w:tcBorders>
              <w:tl2br w:val="nil"/>
              <w:tr2bl w:val="nil"/>
            </w:tcBorders>
            <w:shd w:val="clear" w:color="auto" w:fill="auto"/>
            <w:noWrap/>
            <w:vAlign w:val="center"/>
          </w:tcPr>
          <w:p w:rsidR="00F1036C" w:rsidRDefault="00C24618">
            <w:pPr>
              <w:jc w:val="right"/>
              <w:rPr>
                <w:rFonts w:ascii="Times New Roman" w:eastAsia="宋体" w:hAnsi="Times New Roman" w:cs="Times New Roman"/>
                <w:b/>
                <w:bCs/>
                <w:color w:val="000000"/>
                <w:sz w:val="20"/>
                <w:szCs w:val="20"/>
              </w:rPr>
            </w:pPr>
            <w:r>
              <w:rPr>
                <w:rFonts w:ascii="Times New Roman" w:eastAsia="宋体" w:hAnsi="Times New Roman" w:cs="Times New Roman" w:hint="eastAsia"/>
                <w:b/>
                <w:bCs/>
                <w:color w:val="000000"/>
                <w:sz w:val="20"/>
                <w:szCs w:val="20"/>
              </w:rPr>
              <w:t>1.69</w:t>
            </w:r>
          </w:p>
        </w:tc>
      </w:tr>
    </w:tbl>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w:t>
      </w:r>
      <w:r>
        <w:rPr>
          <w:rFonts w:ascii="Times New Roman" w:eastAsia="宋体" w:hAnsi="Times New Roman" w:cs="Times New Roman"/>
          <w:szCs w:val="21"/>
        </w:rPr>
        <w:t>二</w:t>
      </w:r>
      <w:r>
        <w:rPr>
          <w:rFonts w:ascii="Times New Roman" w:eastAsia="宋体" w:hAnsi="Times New Roman" w:cs="Times New Roman"/>
          <w:szCs w:val="21"/>
        </w:rPr>
        <w:t>期）</w:t>
      </w:r>
      <w:r>
        <w:rPr>
          <w:rFonts w:ascii="Times New Roman" w:eastAsia="宋体" w:hAnsi="Times New Roman" w:cs="Times New Roman"/>
          <w:szCs w:val="21"/>
        </w:rPr>
        <w:t>之</w:t>
      </w:r>
      <w:r>
        <w:rPr>
          <w:rFonts w:ascii="Times New Roman" w:eastAsia="宋体" w:hAnsi="Times New Roman" w:cs="Times New Roman"/>
          <w:szCs w:val="21"/>
        </w:rPr>
        <w:t>儋州市体育场馆周边路网项目</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98"/>
        <w:gridCol w:w="2754"/>
        <w:gridCol w:w="1151"/>
        <w:gridCol w:w="1264"/>
        <w:gridCol w:w="1263"/>
        <w:gridCol w:w="1263"/>
        <w:gridCol w:w="1150"/>
        <w:gridCol w:w="1150"/>
        <w:gridCol w:w="1150"/>
        <w:gridCol w:w="1150"/>
        <w:gridCol w:w="1170"/>
      </w:tblGrid>
      <w:tr w:rsidR="00F1036C">
        <w:trPr>
          <w:trHeight w:val="405"/>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72"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406"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Times New Roman" w:eastAsia="宋体" w:hAnsi="Times New Roman" w:cs="宋体" w:hint="eastAsia"/>
                <w:b/>
                <w:bCs/>
                <w:color w:val="000000"/>
                <w:kern w:val="0"/>
                <w:sz w:val="22"/>
                <w:lang w:bidi="ar"/>
              </w:rPr>
              <w:t>2020</w:t>
            </w:r>
            <w:r>
              <w:rPr>
                <w:rFonts w:ascii="宋体" w:eastAsia="宋体" w:hAnsi="宋体" w:cs="宋体" w:hint="eastAsia"/>
                <w:b/>
                <w:bCs/>
                <w:color w:val="000000"/>
                <w:kern w:val="0"/>
                <w:sz w:val="22"/>
                <w:lang w:bidi="ar"/>
              </w:rPr>
              <w:t>年</w:t>
            </w:r>
          </w:p>
        </w:tc>
        <w:tc>
          <w:tcPr>
            <w:tcW w:w="44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2021</w:t>
            </w:r>
            <w:r>
              <w:rPr>
                <w:rFonts w:ascii="Arial" w:eastAsia="宋体" w:hAnsi="Arial" w:cs="Arial"/>
                <w:b/>
                <w:bCs/>
                <w:color w:val="000000"/>
                <w:kern w:val="0"/>
                <w:sz w:val="20"/>
                <w:szCs w:val="20"/>
                <w:lang w:bidi="ar"/>
              </w:rPr>
              <w:t>年</w:t>
            </w:r>
          </w:p>
        </w:tc>
        <w:tc>
          <w:tcPr>
            <w:tcW w:w="44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2022</w:t>
            </w:r>
            <w:r>
              <w:rPr>
                <w:rFonts w:ascii="Arial" w:eastAsia="宋体" w:hAnsi="Arial" w:cs="Arial"/>
                <w:b/>
                <w:bCs/>
                <w:color w:val="000000"/>
                <w:kern w:val="0"/>
                <w:sz w:val="20"/>
                <w:szCs w:val="20"/>
                <w:lang w:bidi="ar"/>
              </w:rPr>
              <w:t>年</w:t>
            </w:r>
          </w:p>
        </w:tc>
        <w:tc>
          <w:tcPr>
            <w:tcW w:w="44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2023</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2024</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2025</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2026</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2027</w:t>
            </w:r>
            <w:r>
              <w:rPr>
                <w:rFonts w:ascii="Arial" w:eastAsia="宋体" w:hAnsi="Arial" w:cs="Arial"/>
                <w:b/>
                <w:bCs/>
                <w:color w:val="000000"/>
                <w:kern w:val="0"/>
                <w:sz w:val="20"/>
                <w:szCs w:val="20"/>
                <w:lang w:bidi="ar"/>
              </w:rPr>
              <w:t>年</w:t>
            </w:r>
          </w:p>
        </w:tc>
        <w:tc>
          <w:tcPr>
            <w:tcW w:w="41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2028</w:t>
            </w:r>
            <w:r>
              <w:rPr>
                <w:rFonts w:ascii="Arial" w:eastAsia="宋体" w:hAnsi="Arial" w:cs="Arial"/>
                <w:b/>
                <w:bCs/>
                <w:color w:val="000000"/>
                <w:kern w:val="0"/>
                <w:sz w:val="20"/>
                <w:szCs w:val="20"/>
                <w:lang w:bidi="ar"/>
              </w:rPr>
              <w:t>年</w:t>
            </w:r>
          </w:p>
        </w:tc>
      </w:tr>
      <w:tr w:rsidR="00F1036C">
        <w:trPr>
          <w:trHeight w:val="343"/>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72"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10,186.15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49,727.48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11,784.88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5.15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48,356.48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2,957.65 </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72"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8,827.23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3</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10,181.00 </w:t>
            </w: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4</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二</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10,616.96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52,670.69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12,034.44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10,605.76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52,321.74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7,777.56 </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315"/>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3,889.70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11.20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1.51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19.74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-430.81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-2,943.21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-249.56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1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r>
      <w:tr w:rsidR="00F1036C">
        <w:trPr>
          <w:trHeight w:val="344"/>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7,402.96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4,459.75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4,210.19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3,843.01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3,475.82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3,108.63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2,741.45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2,374.26 </w:t>
            </w:r>
          </w:p>
        </w:tc>
      </w:tr>
      <w:tr w:rsidR="00F1036C">
        <w:trPr>
          <w:trHeight w:val="330"/>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781" w:type="pct"/>
            <w:gridSpan w:val="9"/>
            <w:tcBorders>
              <w:tl2br w:val="nil"/>
              <w:tr2bl w:val="nil"/>
            </w:tcBorders>
            <w:shd w:val="clear" w:color="auto" w:fill="auto"/>
            <w:noWrap/>
            <w:vAlign w:val="center"/>
          </w:tcPr>
          <w:p w:rsidR="00F1036C" w:rsidRDefault="00F1036C">
            <w:pPr>
              <w:rPr>
                <w:rFonts w:ascii="Times New Roman" w:eastAsia="宋体" w:hAnsi="Times New Roman" w:cs="Times New Roman"/>
                <w:b/>
                <w:bCs/>
                <w:color w:val="000000"/>
                <w:sz w:val="20"/>
                <w:szCs w:val="20"/>
              </w:rPr>
            </w:pPr>
          </w:p>
        </w:tc>
      </w:tr>
    </w:tbl>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hint="eastAsia"/>
          <w:szCs w:val="21"/>
        </w:rPr>
        <w:t>续表：</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72"/>
        <w:gridCol w:w="2647"/>
        <w:gridCol w:w="1106"/>
        <w:gridCol w:w="1106"/>
        <w:gridCol w:w="1216"/>
        <w:gridCol w:w="1215"/>
        <w:gridCol w:w="1215"/>
        <w:gridCol w:w="1215"/>
        <w:gridCol w:w="1215"/>
        <w:gridCol w:w="1215"/>
        <w:gridCol w:w="1343"/>
      </w:tblGrid>
      <w:tr w:rsidR="00F1036C">
        <w:trPr>
          <w:trHeight w:val="405"/>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3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9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2029</w:t>
            </w:r>
            <w:r>
              <w:rPr>
                <w:rFonts w:ascii="Arial" w:eastAsia="宋体" w:hAnsi="Arial" w:cs="Arial"/>
                <w:b/>
                <w:bCs/>
                <w:color w:val="000000"/>
                <w:kern w:val="0"/>
                <w:sz w:val="20"/>
                <w:szCs w:val="20"/>
                <w:lang w:bidi="ar"/>
              </w:rPr>
              <w:t>年</w:t>
            </w:r>
          </w:p>
        </w:tc>
        <w:tc>
          <w:tcPr>
            <w:tcW w:w="39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2030</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2031</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2032</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2033</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2034</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2035</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2036</w:t>
            </w:r>
            <w:r>
              <w:rPr>
                <w:rFonts w:ascii="Arial" w:eastAsia="宋体" w:hAnsi="Arial" w:cs="Arial"/>
                <w:b/>
                <w:bCs/>
                <w:color w:val="000000"/>
                <w:kern w:val="0"/>
                <w:sz w:val="20"/>
                <w:szCs w:val="20"/>
                <w:lang w:bidi="ar"/>
              </w:rPr>
              <w:t>年</w:t>
            </w:r>
          </w:p>
        </w:tc>
        <w:tc>
          <w:tcPr>
            <w:tcW w:w="468"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r>
      <w:tr w:rsidR="00F1036C">
        <w:trPr>
          <w:trHeight w:val="343"/>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3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40,135.76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119,668.04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59,153.05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34"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40,135.76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48,962.99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3</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10,181.00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4</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26,233.93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1,460.74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107,867.06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70,705.05 </w:t>
            </w:r>
          </w:p>
        </w:tc>
      </w:tr>
      <w:tr w:rsidR="00F1036C">
        <w:trPr>
          <w:trHeight w:val="315"/>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17,685.74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F1036C">
            <w:pPr>
              <w:jc w:val="lef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21,575.44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12.71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8,181.00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10,181.00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3,627.02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19.74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394.85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9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39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13,901.83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-1,460.74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11,800.98 </w:t>
            </w:r>
          </w:p>
        </w:tc>
      </w:tr>
      <w:tr w:rsidR="00F1036C">
        <w:trPr>
          <w:trHeight w:val="343"/>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2,007.07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1,639.89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15,541.72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14,080.98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14,010.98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13,940.98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13,870.98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11,800.98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11,800.98 </w:t>
            </w:r>
          </w:p>
        </w:tc>
      </w:tr>
      <w:tr w:rsidR="00F1036C">
        <w:trPr>
          <w:trHeight w:val="330"/>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28" w:type="pct"/>
            <w:gridSpan w:val="9"/>
            <w:tcBorders>
              <w:tl2br w:val="nil"/>
              <w:tr2bl w:val="nil"/>
            </w:tcBorders>
            <w:shd w:val="clear" w:color="auto" w:fill="auto"/>
            <w:noWrap/>
            <w:vAlign w:val="center"/>
          </w:tcPr>
          <w:p w:rsidR="00F1036C" w:rsidRDefault="00C24618">
            <w:pPr>
              <w:jc w:val="right"/>
              <w:rPr>
                <w:rFonts w:ascii="Times New Roman" w:eastAsia="宋体" w:hAnsi="Times New Roman" w:cs="Times New Roman"/>
                <w:b/>
                <w:bCs/>
                <w:color w:val="000000"/>
                <w:sz w:val="20"/>
                <w:szCs w:val="20"/>
              </w:rPr>
            </w:pPr>
            <w:r>
              <w:rPr>
                <w:rFonts w:ascii="Times New Roman" w:eastAsia="宋体" w:hAnsi="Times New Roman" w:cs="Times New Roman" w:hint="eastAsia"/>
                <w:b/>
                <w:bCs/>
                <w:color w:val="000000"/>
                <w:sz w:val="20"/>
                <w:szCs w:val="20"/>
              </w:rPr>
              <w:t>1.76</w:t>
            </w:r>
          </w:p>
        </w:tc>
      </w:tr>
    </w:tbl>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w:t>
      </w:r>
      <w:r>
        <w:rPr>
          <w:rFonts w:ascii="Times New Roman" w:eastAsia="宋体" w:hAnsi="Times New Roman" w:cs="Times New Roman"/>
          <w:szCs w:val="21"/>
        </w:rPr>
        <w:t>之</w:t>
      </w:r>
      <w:r>
        <w:rPr>
          <w:rFonts w:ascii="Times New Roman" w:eastAsia="宋体" w:hAnsi="Times New Roman" w:cs="Times New Roman"/>
          <w:szCs w:val="21"/>
        </w:rPr>
        <w:t>雅星镇生态养殖产业基地配套基础设施建设项目</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63"/>
        <w:gridCol w:w="3004"/>
        <w:gridCol w:w="1381"/>
        <w:gridCol w:w="1341"/>
        <w:gridCol w:w="1258"/>
        <w:gridCol w:w="1380"/>
        <w:gridCol w:w="1258"/>
        <w:gridCol w:w="1258"/>
        <w:gridCol w:w="1258"/>
        <w:gridCol w:w="1264"/>
      </w:tblGrid>
      <w:tr w:rsidR="00F1036C">
        <w:trPr>
          <w:trHeight w:val="405"/>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1060"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487"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Times New Roman" w:eastAsia="宋体" w:hAnsi="Times New Roman" w:cs="宋体" w:hint="eastAsia"/>
                <w:b/>
                <w:bCs/>
                <w:color w:val="000000"/>
                <w:kern w:val="0"/>
                <w:sz w:val="22"/>
                <w:lang w:bidi="ar"/>
              </w:rPr>
              <w:t>2020</w:t>
            </w:r>
            <w:r>
              <w:rPr>
                <w:rFonts w:ascii="宋体" w:eastAsia="宋体" w:hAnsi="宋体" w:cs="宋体" w:hint="eastAsia"/>
                <w:b/>
                <w:bCs/>
                <w:color w:val="000000"/>
                <w:kern w:val="0"/>
                <w:sz w:val="22"/>
                <w:lang w:bidi="ar"/>
              </w:rPr>
              <w:t>年</w:t>
            </w:r>
          </w:p>
        </w:tc>
        <w:tc>
          <w:tcPr>
            <w:tcW w:w="473"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2021</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2022</w:t>
            </w:r>
            <w:r>
              <w:rPr>
                <w:rFonts w:ascii="Arial" w:eastAsia="宋体" w:hAnsi="Arial" w:cs="Arial"/>
                <w:b/>
                <w:bCs/>
                <w:color w:val="000000"/>
                <w:kern w:val="0"/>
                <w:sz w:val="20"/>
                <w:szCs w:val="20"/>
                <w:lang w:bidi="ar"/>
              </w:rPr>
              <w:t>年</w:t>
            </w:r>
          </w:p>
        </w:tc>
        <w:tc>
          <w:tcPr>
            <w:tcW w:w="487"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2023</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2024</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2025</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2026</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2027</w:t>
            </w:r>
            <w:r>
              <w:rPr>
                <w:rFonts w:ascii="Arial" w:eastAsia="宋体" w:hAnsi="Arial" w:cs="Arial"/>
                <w:b/>
                <w:bCs/>
                <w:color w:val="000000"/>
                <w:kern w:val="0"/>
                <w:sz w:val="20"/>
                <w:szCs w:val="20"/>
                <w:lang w:bidi="ar"/>
              </w:rPr>
              <w:t>年</w:t>
            </w:r>
          </w:p>
        </w:tc>
      </w:tr>
      <w:tr w:rsidR="00F1036C">
        <w:trPr>
          <w:trHeight w:val="343"/>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1060"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14,077.00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2,636.17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18,167.75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2,053.17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513.29 </w:t>
            </w: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1060"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17,654.46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年债券融资</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9,757.61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2,528.06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11,141.79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9,500.00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3,800.00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1,550.38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2,376.08 </w:t>
            </w: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315"/>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7,780.13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15.48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0.64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年债券还本</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年债券利息</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242.13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8.54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4,319.39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108.10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7,025.96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r>
      <w:tr w:rsidR="00F1036C">
        <w:trPr>
          <w:trHeight w:val="343"/>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4,319.39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35.14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143.24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7,169.20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6,183.62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5,198.04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4,212.46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3,226.87 </w:t>
            </w:r>
          </w:p>
        </w:tc>
      </w:tr>
      <w:tr w:rsidR="00F1036C">
        <w:trPr>
          <w:trHeight w:val="330"/>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五</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669" w:type="pct"/>
            <w:gridSpan w:val="8"/>
            <w:tcBorders>
              <w:tl2br w:val="nil"/>
              <w:tr2bl w:val="nil"/>
            </w:tcBorders>
            <w:shd w:val="clear" w:color="auto" w:fill="auto"/>
            <w:noWrap/>
            <w:vAlign w:val="center"/>
          </w:tcPr>
          <w:p w:rsidR="00F1036C" w:rsidRDefault="00F1036C">
            <w:pPr>
              <w:rPr>
                <w:rFonts w:ascii="Times New Roman" w:eastAsia="宋体" w:hAnsi="Times New Roman" w:cs="Times New Roman"/>
                <w:b/>
                <w:bCs/>
                <w:color w:val="000000"/>
                <w:sz w:val="20"/>
                <w:szCs w:val="20"/>
              </w:rPr>
            </w:pPr>
          </w:p>
        </w:tc>
      </w:tr>
    </w:tbl>
    <w:p w:rsidR="00F1036C" w:rsidRDefault="00C24618">
      <w:pPr>
        <w:pStyle w:val="2"/>
      </w:pPr>
      <w:r>
        <w:rPr>
          <w:rFonts w:hint="eastAsia"/>
        </w:rPr>
        <w:t>续表：</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84"/>
        <w:gridCol w:w="2692"/>
        <w:gridCol w:w="1125"/>
        <w:gridCol w:w="1125"/>
        <w:gridCol w:w="1034"/>
        <w:gridCol w:w="1235"/>
        <w:gridCol w:w="1235"/>
        <w:gridCol w:w="1235"/>
        <w:gridCol w:w="1235"/>
        <w:gridCol w:w="1311"/>
        <w:gridCol w:w="1252"/>
      </w:tblGrid>
      <w:tr w:rsidR="00F1036C">
        <w:trPr>
          <w:trHeight w:val="405"/>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50"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2028</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2029</w:t>
            </w:r>
            <w:r>
              <w:rPr>
                <w:rFonts w:ascii="Arial" w:eastAsia="宋体" w:hAnsi="Arial" w:cs="Arial"/>
                <w:b/>
                <w:bCs/>
                <w:color w:val="000000"/>
                <w:kern w:val="0"/>
                <w:sz w:val="20"/>
                <w:szCs w:val="20"/>
                <w:lang w:bidi="ar"/>
              </w:rPr>
              <w:t>年</w:t>
            </w:r>
          </w:p>
        </w:tc>
        <w:tc>
          <w:tcPr>
            <w:tcW w:w="36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2030</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2031</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2032</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2033</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2034</w:t>
            </w:r>
            <w:r>
              <w:rPr>
                <w:rFonts w:ascii="Arial" w:eastAsia="宋体" w:hAnsi="Arial" w:cs="Arial"/>
                <w:b/>
                <w:bCs/>
                <w:color w:val="000000"/>
                <w:kern w:val="0"/>
                <w:sz w:val="20"/>
                <w:szCs w:val="20"/>
                <w:lang w:bidi="ar"/>
              </w:rPr>
              <w:t>年</w:t>
            </w:r>
          </w:p>
        </w:tc>
        <w:tc>
          <w:tcPr>
            <w:tcW w:w="463"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2035</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50"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30,648.33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32,865.44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98,394.69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2,566.46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50"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30,648.33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32,865.44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81,168.23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14,491.98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15,559.24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14,319.13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79,949.64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17,226.46 </w:t>
            </w: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13,506.39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14,483.45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35,769.98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16.13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242.13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7,263.75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8.54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170.82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6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16,156.35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17,306.20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63"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-14,319.13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18,445.06 </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2,241.29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1,255.71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270.13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16,426.48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33,732.68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33,248.43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32,764.18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18,445.06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18,445.06 </w:t>
            </w:r>
          </w:p>
        </w:tc>
      </w:tr>
      <w:tr w:rsidR="00F1036C">
        <w:trPr>
          <w:trHeight w:val="33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08" w:type="pct"/>
            <w:gridSpan w:val="9"/>
            <w:tcBorders>
              <w:tl2br w:val="nil"/>
              <w:tr2bl w:val="nil"/>
            </w:tcBorders>
            <w:shd w:val="clear" w:color="auto" w:fill="auto"/>
            <w:noWrap/>
            <w:vAlign w:val="center"/>
          </w:tcPr>
          <w:p w:rsidR="00F1036C" w:rsidRDefault="00C24618">
            <w:pPr>
              <w:jc w:val="right"/>
              <w:rPr>
                <w:rFonts w:ascii="Times New Roman" w:eastAsia="宋体" w:hAnsi="Times New Roman" w:cs="Times New Roman"/>
                <w:b/>
                <w:bCs/>
                <w:color w:val="000000"/>
                <w:sz w:val="20"/>
                <w:szCs w:val="20"/>
              </w:rPr>
            </w:pPr>
            <w:r>
              <w:rPr>
                <w:rFonts w:ascii="Times New Roman" w:eastAsia="宋体" w:hAnsi="Times New Roman" w:cs="Times New Roman" w:hint="eastAsia"/>
                <w:b/>
                <w:bCs/>
                <w:color w:val="000000"/>
                <w:sz w:val="20"/>
                <w:szCs w:val="20"/>
              </w:rPr>
              <w:t>1.68</w:t>
            </w:r>
          </w:p>
        </w:tc>
      </w:tr>
    </w:tbl>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年儋州市基础设施专项债券（三期）上海师范大学附属儋州实验学校周边路网工程项目</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85"/>
        <w:gridCol w:w="2249"/>
        <w:gridCol w:w="951"/>
        <w:gridCol w:w="1044"/>
        <w:gridCol w:w="953"/>
        <w:gridCol w:w="952"/>
        <w:gridCol w:w="952"/>
        <w:gridCol w:w="952"/>
        <w:gridCol w:w="952"/>
        <w:gridCol w:w="952"/>
        <w:gridCol w:w="814"/>
        <w:gridCol w:w="814"/>
        <w:gridCol w:w="952"/>
        <w:gridCol w:w="1052"/>
      </w:tblGrid>
      <w:tr w:rsidR="00F1036C">
        <w:trPr>
          <w:trHeight w:val="405"/>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序号</w:t>
            </w:r>
          </w:p>
        </w:tc>
        <w:tc>
          <w:tcPr>
            <w:tcW w:w="793"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年度</w:t>
            </w:r>
          </w:p>
        </w:tc>
        <w:tc>
          <w:tcPr>
            <w:tcW w:w="3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2022</w:t>
            </w:r>
            <w:r>
              <w:rPr>
                <w:rFonts w:ascii="Arial" w:eastAsia="宋体" w:hAnsi="Arial" w:cs="Arial"/>
                <w:b/>
                <w:bCs/>
                <w:color w:val="000000"/>
                <w:kern w:val="0"/>
                <w:sz w:val="18"/>
                <w:szCs w:val="18"/>
                <w:lang w:bidi="ar"/>
              </w:rPr>
              <w:t>年</w:t>
            </w:r>
          </w:p>
        </w:tc>
        <w:tc>
          <w:tcPr>
            <w:tcW w:w="368"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2023</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2024</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2025</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2026</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2027</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2028</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2029</w:t>
            </w:r>
            <w:r>
              <w:rPr>
                <w:rFonts w:ascii="Arial" w:eastAsia="宋体" w:hAnsi="Arial" w:cs="Arial"/>
                <w:b/>
                <w:bCs/>
                <w:color w:val="000000"/>
                <w:kern w:val="0"/>
                <w:sz w:val="18"/>
                <w:szCs w:val="18"/>
                <w:lang w:bidi="ar"/>
              </w:rPr>
              <w:t>年</w:t>
            </w:r>
          </w:p>
        </w:tc>
        <w:tc>
          <w:tcPr>
            <w:tcW w:w="28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2030</w:t>
            </w:r>
            <w:r>
              <w:rPr>
                <w:rFonts w:ascii="Arial" w:eastAsia="宋体" w:hAnsi="Arial" w:cs="Arial"/>
                <w:b/>
                <w:bCs/>
                <w:color w:val="000000"/>
                <w:kern w:val="0"/>
                <w:sz w:val="18"/>
                <w:szCs w:val="18"/>
                <w:lang w:bidi="ar"/>
              </w:rPr>
              <w:t>年</w:t>
            </w:r>
          </w:p>
        </w:tc>
        <w:tc>
          <w:tcPr>
            <w:tcW w:w="28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2031</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2032</w:t>
            </w:r>
            <w:r>
              <w:rPr>
                <w:rFonts w:ascii="Arial" w:eastAsia="宋体" w:hAnsi="Arial" w:cs="Arial"/>
                <w:b/>
                <w:bCs/>
                <w:color w:val="000000"/>
                <w:kern w:val="0"/>
                <w:sz w:val="18"/>
                <w:szCs w:val="18"/>
                <w:lang w:bidi="ar"/>
              </w:rPr>
              <w:t>年</w:t>
            </w:r>
          </w:p>
        </w:tc>
        <w:tc>
          <w:tcPr>
            <w:tcW w:w="368"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合计</w:t>
            </w:r>
          </w:p>
        </w:tc>
      </w:tr>
      <w:tr w:rsidR="00F1036C">
        <w:trPr>
          <w:trHeight w:val="343"/>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lastRenderedPageBreak/>
              <w:t>一</w:t>
            </w:r>
          </w:p>
        </w:tc>
        <w:tc>
          <w:tcPr>
            <w:tcW w:w="793"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资金流入</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1,997.00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10,582.65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2,593.07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6,129.83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21,302.55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政府资本金</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10,582.65 </w:t>
            </w: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10,589.65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793"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土地拍卖收入</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2,593.07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6,129.83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8,722.90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政府补贴</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运营期基础设施资金流入</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年债券融资</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6</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年债券融资</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二</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资金流出</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1,918.29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9,493.04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2,458.87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4,720.17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18,998.53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1,886.95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9,434.74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1,257.97 </w:t>
            </w: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12,579.65 </w:t>
            </w:r>
          </w:p>
        </w:tc>
      </w:tr>
      <w:tr w:rsidR="00F1036C">
        <w:trPr>
          <w:trHeight w:val="315"/>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上缴或扣除的土地收益</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1,142.60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2,701.02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3,843.62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运营期基础设施资金流出</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315"/>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债券发行成本</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2.19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2.19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年债券还本</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6</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年债券利息</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7</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年债券还本</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8</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年债券利息</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29.15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29.15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583.07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三</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当年项目现金净流入</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78.71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1,089.61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134.20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1,409.66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2,304.02 </w:t>
            </w:r>
          </w:p>
        </w:tc>
      </w:tr>
      <w:tr w:rsidR="00F1036C">
        <w:trPr>
          <w:trHeight w:val="343"/>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四</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期末项目累计现金结存额</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78.71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1,168.32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1,302.51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1,244.21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1,185.90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1,127.59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1,069.29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1,010.98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952.67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894.37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2,304.02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2,304.02 </w:t>
            </w:r>
          </w:p>
        </w:tc>
      </w:tr>
      <w:tr w:rsidR="00F1036C">
        <w:trPr>
          <w:trHeight w:val="330"/>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五</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本息覆盖倍数</w:t>
            </w:r>
          </w:p>
        </w:tc>
        <w:tc>
          <w:tcPr>
            <w:tcW w:w="4000" w:type="pct"/>
            <w:gridSpan w:val="12"/>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1.90 </w:t>
            </w:r>
          </w:p>
        </w:tc>
      </w:tr>
    </w:tbl>
    <w:p w:rsidR="00F1036C" w:rsidRDefault="00C24618">
      <w:pPr>
        <w:pStyle w:val="2"/>
        <w:spacing w:line="360" w:lineRule="auto"/>
        <w:ind w:leftChars="0" w:left="0" w:firstLineChars="20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年儋州市基础设施专项债券（三期）海南省儋州市中和镇历史文化名镇街道立面改造及配套工程</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07"/>
        <w:gridCol w:w="2366"/>
        <w:gridCol w:w="1092"/>
        <w:gridCol w:w="995"/>
        <w:gridCol w:w="851"/>
        <w:gridCol w:w="850"/>
        <w:gridCol w:w="850"/>
        <w:gridCol w:w="850"/>
        <w:gridCol w:w="850"/>
        <w:gridCol w:w="850"/>
        <w:gridCol w:w="850"/>
        <w:gridCol w:w="994"/>
        <w:gridCol w:w="1059"/>
        <w:gridCol w:w="1099"/>
      </w:tblGrid>
      <w:tr w:rsidR="00F1036C">
        <w:trPr>
          <w:trHeight w:val="405"/>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序号</w:t>
            </w:r>
          </w:p>
        </w:tc>
        <w:tc>
          <w:tcPr>
            <w:tcW w:w="835"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年度</w:t>
            </w:r>
          </w:p>
        </w:tc>
        <w:tc>
          <w:tcPr>
            <w:tcW w:w="38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2022</w:t>
            </w:r>
            <w:r>
              <w:rPr>
                <w:rFonts w:ascii="Arial" w:eastAsia="宋体" w:hAnsi="Arial" w:cs="Arial"/>
                <w:b/>
                <w:bCs/>
                <w:color w:val="000000"/>
                <w:kern w:val="0"/>
                <w:sz w:val="18"/>
                <w:szCs w:val="18"/>
                <w:lang w:bidi="ar"/>
              </w:rPr>
              <w:t>年</w:t>
            </w:r>
          </w:p>
        </w:tc>
        <w:tc>
          <w:tcPr>
            <w:tcW w:w="351"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2023</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2024</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2025</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2026</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2027</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2028</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2029</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2030</w:t>
            </w:r>
            <w:r>
              <w:rPr>
                <w:rFonts w:ascii="Arial" w:eastAsia="宋体" w:hAnsi="Arial" w:cs="Arial"/>
                <w:b/>
                <w:bCs/>
                <w:color w:val="000000"/>
                <w:kern w:val="0"/>
                <w:sz w:val="18"/>
                <w:szCs w:val="18"/>
                <w:lang w:bidi="ar"/>
              </w:rPr>
              <w:t>年</w:t>
            </w:r>
          </w:p>
        </w:tc>
        <w:tc>
          <w:tcPr>
            <w:tcW w:w="35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2031</w:t>
            </w:r>
            <w:r>
              <w:rPr>
                <w:rFonts w:ascii="Arial" w:eastAsia="宋体" w:hAnsi="Arial" w:cs="Arial"/>
                <w:b/>
                <w:bCs/>
                <w:color w:val="000000"/>
                <w:kern w:val="0"/>
                <w:sz w:val="18"/>
                <w:szCs w:val="18"/>
                <w:lang w:bidi="ar"/>
              </w:rPr>
              <w:t>年</w:t>
            </w:r>
          </w:p>
        </w:tc>
        <w:tc>
          <w:tcPr>
            <w:tcW w:w="37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2032</w:t>
            </w:r>
            <w:r>
              <w:rPr>
                <w:rFonts w:ascii="Arial" w:eastAsia="宋体" w:hAnsi="Arial" w:cs="Arial"/>
                <w:b/>
                <w:bCs/>
                <w:color w:val="000000"/>
                <w:kern w:val="0"/>
                <w:sz w:val="18"/>
                <w:szCs w:val="18"/>
                <w:lang w:bidi="ar"/>
              </w:rPr>
              <w:t>年</w:t>
            </w:r>
          </w:p>
        </w:tc>
        <w:tc>
          <w:tcPr>
            <w:tcW w:w="385"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合计</w:t>
            </w:r>
          </w:p>
        </w:tc>
      </w:tr>
      <w:tr w:rsidR="00F1036C">
        <w:trPr>
          <w:trHeight w:val="343"/>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w:t>
            </w:r>
          </w:p>
        </w:tc>
        <w:tc>
          <w:tcPr>
            <w:tcW w:w="835"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资金流入</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13,546.61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5,439.87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7,297.41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26,283.89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政府资本金</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11,338.61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3,757.37 </w:t>
            </w: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15,095.98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835"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土地拍卖收入</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1,682.50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7,297.41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8,979.91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政府补贴</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运营期基础设施资金流入</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lastRenderedPageBreak/>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4</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年债券融资</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年债券融资</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二</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资金流出</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13,531.88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4,616.17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3,294.19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2,240.35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24,135.44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13,497.10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3,806.88 </w:t>
            </w: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17,303.98 </w:t>
            </w:r>
          </w:p>
        </w:tc>
      </w:tr>
      <w:tr w:rsidR="00F1036C">
        <w:trPr>
          <w:trHeight w:val="315"/>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上缴或扣除的土地收益</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744.60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3,229.49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3,974.09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运营期基础设施资金流出</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315"/>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债券发行成本</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2.43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2.43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年债券还本</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6</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年债券利息</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7</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年债券还本</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8</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年债券利息</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32.35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32.35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646.94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三</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当年项目现金净流入</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14.73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823.70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5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4,003.22 </w:t>
            </w:r>
          </w:p>
        </w:tc>
        <w:tc>
          <w:tcPr>
            <w:tcW w:w="37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-2,240.35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2,148.45 </w:t>
            </w:r>
          </w:p>
        </w:tc>
      </w:tr>
      <w:tr w:rsidR="00F1036C">
        <w:trPr>
          <w:trHeight w:val="343"/>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四</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期末项目累计现金结存额</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14.73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838.43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773.74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709.04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644.35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579.66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514.96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450.27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385.57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4,388.79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2,148.45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2,148.45 </w:t>
            </w:r>
          </w:p>
        </w:tc>
      </w:tr>
      <w:tr w:rsidR="00F1036C">
        <w:trPr>
          <w:trHeight w:val="330"/>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五</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本息覆盖倍数</w:t>
            </w:r>
          </w:p>
        </w:tc>
        <w:tc>
          <w:tcPr>
            <w:tcW w:w="3949" w:type="pct"/>
            <w:gridSpan w:val="12"/>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1.75 </w:t>
            </w:r>
          </w:p>
        </w:tc>
      </w:tr>
    </w:tbl>
    <w:p w:rsidR="00F1036C" w:rsidRDefault="00C24618" w:rsidP="00A3084F">
      <w:pPr>
        <w:tabs>
          <w:tab w:val="left" w:pos="993"/>
          <w:tab w:val="left" w:pos="1276"/>
        </w:tabs>
        <w:spacing w:beforeLines="50" w:before="156" w:afterLines="50" w:after="156" w:line="360" w:lineRule="auto"/>
        <w:ind w:leftChars="200" w:left="420"/>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之洋浦疏港大道一期工程扩建及西延线工程</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64"/>
        <w:gridCol w:w="2187"/>
        <w:gridCol w:w="929"/>
        <w:gridCol w:w="1023"/>
        <w:gridCol w:w="929"/>
        <w:gridCol w:w="929"/>
        <w:gridCol w:w="929"/>
        <w:gridCol w:w="929"/>
        <w:gridCol w:w="929"/>
        <w:gridCol w:w="930"/>
        <w:gridCol w:w="933"/>
        <w:gridCol w:w="933"/>
        <w:gridCol w:w="933"/>
        <w:gridCol w:w="1086"/>
      </w:tblGrid>
      <w:tr w:rsidR="00F1036C">
        <w:trPr>
          <w:trHeight w:val="405"/>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序号</w:t>
            </w:r>
          </w:p>
        </w:tc>
        <w:tc>
          <w:tcPr>
            <w:tcW w:w="77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327"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2022</w:t>
            </w:r>
            <w:r>
              <w:rPr>
                <w:rFonts w:ascii="Arial" w:eastAsia="宋体" w:hAnsi="Arial" w:cs="Arial"/>
                <w:b/>
                <w:bCs/>
                <w:color w:val="000000"/>
                <w:kern w:val="0"/>
                <w:sz w:val="16"/>
                <w:szCs w:val="16"/>
                <w:lang w:bidi="ar"/>
              </w:rPr>
              <w:t>年</w:t>
            </w:r>
          </w:p>
        </w:tc>
        <w:tc>
          <w:tcPr>
            <w:tcW w:w="361"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2023</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2024</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2025</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2026</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2027</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2028</w:t>
            </w:r>
            <w:r>
              <w:rPr>
                <w:rFonts w:ascii="Arial" w:eastAsia="宋体" w:hAnsi="Arial" w:cs="Arial"/>
                <w:b/>
                <w:bCs/>
                <w:color w:val="000000"/>
                <w:kern w:val="0"/>
                <w:sz w:val="16"/>
                <w:szCs w:val="16"/>
                <w:lang w:bidi="ar"/>
              </w:rPr>
              <w:t>年</w:t>
            </w:r>
          </w:p>
        </w:tc>
        <w:tc>
          <w:tcPr>
            <w:tcW w:w="328"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2029</w:t>
            </w:r>
            <w:r>
              <w:rPr>
                <w:rFonts w:ascii="Arial" w:eastAsia="宋体" w:hAnsi="Arial" w:cs="Arial"/>
                <w:b/>
                <w:bCs/>
                <w:color w:val="000000"/>
                <w:kern w:val="0"/>
                <w:sz w:val="16"/>
                <w:szCs w:val="16"/>
                <w:lang w:bidi="ar"/>
              </w:rPr>
              <w:t>年</w:t>
            </w:r>
          </w:p>
        </w:tc>
        <w:tc>
          <w:tcPr>
            <w:tcW w:w="3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2030</w:t>
            </w:r>
            <w:r>
              <w:rPr>
                <w:rFonts w:ascii="Arial" w:eastAsia="宋体" w:hAnsi="Arial" w:cs="Arial"/>
                <w:b/>
                <w:bCs/>
                <w:color w:val="000000"/>
                <w:kern w:val="0"/>
                <w:sz w:val="16"/>
                <w:szCs w:val="16"/>
                <w:lang w:bidi="ar"/>
              </w:rPr>
              <w:t>年</w:t>
            </w:r>
          </w:p>
        </w:tc>
        <w:tc>
          <w:tcPr>
            <w:tcW w:w="3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2031</w:t>
            </w:r>
            <w:r>
              <w:rPr>
                <w:rFonts w:ascii="Arial" w:eastAsia="宋体" w:hAnsi="Arial" w:cs="Arial"/>
                <w:b/>
                <w:bCs/>
                <w:color w:val="000000"/>
                <w:kern w:val="0"/>
                <w:sz w:val="16"/>
                <w:szCs w:val="16"/>
                <w:lang w:bidi="ar"/>
              </w:rPr>
              <w:t>年</w:t>
            </w:r>
          </w:p>
        </w:tc>
        <w:tc>
          <w:tcPr>
            <w:tcW w:w="3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2032</w:t>
            </w:r>
            <w:r>
              <w:rPr>
                <w:rFonts w:ascii="Arial" w:eastAsia="宋体" w:hAnsi="Arial" w:cs="Arial"/>
                <w:b/>
                <w:bCs/>
                <w:color w:val="000000"/>
                <w:kern w:val="0"/>
                <w:sz w:val="16"/>
                <w:szCs w:val="16"/>
                <w:lang w:bidi="ar"/>
              </w:rPr>
              <w:t>年</w:t>
            </w:r>
          </w:p>
        </w:tc>
        <w:tc>
          <w:tcPr>
            <w:tcW w:w="378"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r>
      <w:tr w:rsidR="00F1036C">
        <w:trPr>
          <w:trHeight w:val="343"/>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一</w:t>
            </w:r>
          </w:p>
        </w:tc>
        <w:tc>
          <w:tcPr>
            <w:tcW w:w="77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资金流入</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2,000.00</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16,764.53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6,508.28</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5,542.41</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30,815.22</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政府资本金</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16,764.53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4,191.13</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20,955.66</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74"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土地拍卖收入</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2,317.15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5,542.41</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7,859.56</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3</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运营期基础设施资金流入</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4</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年债券融资</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2,000.00</w:t>
            </w: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2,000.00</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二</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资金流出</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31.75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18,423.63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5,682.08</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4,497.63</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29,048.81</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项目支出</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18,364.53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4,591.13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22,955.66</w:t>
            </w:r>
          </w:p>
        </w:tc>
      </w:tr>
      <w:tr w:rsidR="00F1036C">
        <w:trPr>
          <w:trHeight w:val="315"/>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上缴或扣除的土地收益</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1,031.84</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2,468.08</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3,499.92</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3</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运营期基础设施资金流出</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r>
      <w:tr w:rsidR="00F1036C">
        <w:trPr>
          <w:trHeight w:val="315"/>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lastRenderedPageBreak/>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4</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债券发行成本</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2.20</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2.20</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5</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年债券还本</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2,000.00</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2,000.00</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6</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年债券利息</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29.55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29.55</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591.03</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三</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当年项目现金净流入</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1,968.25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-1,659.10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826.20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0"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1,044.78</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1,766.42</w:t>
            </w:r>
          </w:p>
        </w:tc>
      </w:tr>
      <w:tr w:rsidR="00F1036C">
        <w:trPr>
          <w:trHeight w:val="343"/>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四</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期末项目累计现金结存额</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1,968.25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309.15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1,135.35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1,076.25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1,017.14</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958.04</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898.94</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839.84</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780.73</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721.63</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1,766.42</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1,766.42</w:t>
            </w:r>
          </w:p>
        </w:tc>
      </w:tr>
      <w:tr w:rsidR="00F1036C">
        <w:trPr>
          <w:trHeight w:val="330"/>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五</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本息覆盖倍数</w:t>
            </w:r>
          </w:p>
        </w:tc>
        <w:tc>
          <w:tcPr>
            <w:tcW w:w="4023" w:type="pct"/>
            <w:gridSpan w:val="12"/>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1.68 </w:t>
            </w:r>
          </w:p>
        </w:tc>
      </w:tr>
    </w:tbl>
    <w:p w:rsidR="00F1036C" w:rsidRDefault="00F1036C">
      <w:pPr>
        <w:spacing w:line="360" w:lineRule="auto"/>
        <w:ind w:firstLineChars="200" w:firstLine="420"/>
        <w:rPr>
          <w:rFonts w:ascii="Times New Roman" w:eastAsia="宋体" w:hAnsi="Times New Roman" w:cs="Times New Roman"/>
        </w:rPr>
      </w:pPr>
    </w:p>
    <w:p w:rsidR="00F1036C" w:rsidRDefault="00C24618">
      <w:pPr>
        <w:spacing w:line="360" w:lineRule="auto"/>
        <w:ind w:firstLineChars="200" w:firstLine="420"/>
      </w:pPr>
      <w:r>
        <w:rPr>
          <w:rFonts w:ascii="Times New Roman" w:eastAsia="宋体" w:hAnsi="Times New Roman" w:cs="Times New Roman"/>
        </w:rPr>
        <w:t>7</w:t>
      </w:r>
      <w:r>
        <w:rPr>
          <w:rFonts w:ascii="Times New Roman" w:eastAsia="宋体" w:hAnsi="Times New Roman" w:cs="Times New Roman"/>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之儋州市市级粮食储备库建设项目</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51"/>
        <w:gridCol w:w="2052"/>
        <w:gridCol w:w="879"/>
        <w:gridCol w:w="964"/>
        <w:gridCol w:w="879"/>
        <w:gridCol w:w="756"/>
        <w:gridCol w:w="878"/>
        <w:gridCol w:w="878"/>
        <w:gridCol w:w="878"/>
        <w:gridCol w:w="878"/>
        <w:gridCol w:w="878"/>
        <w:gridCol w:w="878"/>
        <w:gridCol w:w="881"/>
        <w:gridCol w:w="938"/>
        <w:gridCol w:w="997"/>
      </w:tblGrid>
      <w:tr w:rsidR="00F1036C">
        <w:trPr>
          <w:trHeight w:val="405"/>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序号</w:t>
            </w:r>
          </w:p>
        </w:tc>
        <w:tc>
          <w:tcPr>
            <w:tcW w:w="72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31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2022</w:t>
            </w:r>
            <w:r>
              <w:rPr>
                <w:rFonts w:ascii="Arial" w:eastAsia="宋体" w:hAnsi="Arial" w:cs="Arial"/>
                <w:b/>
                <w:bCs/>
                <w:color w:val="000000"/>
                <w:kern w:val="0"/>
                <w:sz w:val="16"/>
                <w:szCs w:val="16"/>
                <w:lang w:bidi="ar"/>
              </w:rPr>
              <w:t>年</w:t>
            </w:r>
          </w:p>
        </w:tc>
        <w:tc>
          <w:tcPr>
            <w:tcW w:w="34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2023</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2024</w:t>
            </w:r>
            <w:r>
              <w:rPr>
                <w:rFonts w:ascii="Arial" w:eastAsia="宋体" w:hAnsi="Arial" w:cs="Arial"/>
                <w:b/>
                <w:bCs/>
                <w:color w:val="000000"/>
                <w:kern w:val="0"/>
                <w:sz w:val="16"/>
                <w:szCs w:val="16"/>
                <w:lang w:bidi="ar"/>
              </w:rPr>
              <w:t>年</w:t>
            </w:r>
          </w:p>
        </w:tc>
        <w:tc>
          <w:tcPr>
            <w:tcW w:w="26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2025</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2026</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2027</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2028</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2029</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2030</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2031</w:t>
            </w:r>
            <w:r>
              <w:rPr>
                <w:rFonts w:ascii="Arial" w:eastAsia="宋体" w:hAnsi="Arial" w:cs="Arial"/>
                <w:b/>
                <w:bCs/>
                <w:color w:val="000000"/>
                <w:kern w:val="0"/>
                <w:sz w:val="16"/>
                <w:szCs w:val="16"/>
                <w:lang w:bidi="ar"/>
              </w:rPr>
              <w:t>年</w:t>
            </w:r>
          </w:p>
        </w:tc>
        <w:tc>
          <w:tcPr>
            <w:tcW w:w="31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2032</w:t>
            </w:r>
            <w:r>
              <w:rPr>
                <w:rFonts w:ascii="Arial" w:eastAsia="宋体" w:hAnsi="Arial" w:cs="Arial"/>
                <w:b/>
                <w:bCs/>
                <w:color w:val="000000"/>
                <w:kern w:val="0"/>
                <w:sz w:val="16"/>
                <w:szCs w:val="16"/>
                <w:lang w:bidi="ar"/>
              </w:rPr>
              <w:t>年</w:t>
            </w:r>
          </w:p>
        </w:tc>
        <w:tc>
          <w:tcPr>
            <w:tcW w:w="33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2033</w:t>
            </w:r>
            <w:r>
              <w:rPr>
                <w:rFonts w:ascii="Arial" w:eastAsia="宋体" w:hAnsi="Arial" w:cs="Arial"/>
                <w:b/>
                <w:bCs/>
                <w:color w:val="000000"/>
                <w:kern w:val="0"/>
                <w:sz w:val="16"/>
                <w:szCs w:val="16"/>
                <w:lang w:bidi="ar"/>
              </w:rPr>
              <w:t>年</w:t>
            </w:r>
          </w:p>
        </w:tc>
        <w:tc>
          <w:tcPr>
            <w:tcW w:w="34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r>
      <w:tr w:rsidR="00F1036C">
        <w:trPr>
          <w:trHeight w:val="343"/>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一</w:t>
            </w:r>
          </w:p>
        </w:tc>
        <w:tc>
          <w:tcPr>
            <w:tcW w:w="72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资金流入</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1,000.00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9,757.34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2,672.68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733.35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808.51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848.94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848.94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20,596.81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政府资本金</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7,757.34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1,939.33 </w:t>
            </w: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9,696.67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24"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土地拍卖收入</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3</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运营期基础设施资金流入</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733.35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733.35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808.51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848.94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848.94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7,900.14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4</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年债券融资</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5</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2023</w:t>
            </w:r>
            <w:r>
              <w:rPr>
                <w:rFonts w:ascii="宋体" w:eastAsia="宋体" w:hAnsi="宋体" w:cs="宋体" w:hint="eastAsia"/>
                <w:color w:val="000000"/>
                <w:kern w:val="0"/>
                <w:sz w:val="16"/>
                <w:szCs w:val="16"/>
                <w:lang w:bidi="ar"/>
              </w:rPr>
              <w:t>年调整债债券融资</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二</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资金流出</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15.84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10,219.63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2,776.13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236.80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240.19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240.19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240.19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243.74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243.74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243.74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1,232.74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2,187.39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18,120.31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项目支出</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10,157.34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2,539.33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12,696.67 </w:t>
            </w:r>
          </w:p>
        </w:tc>
      </w:tr>
      <w:tr w:rsidR="00F1036C">
        <w:trPr>
          <w:trHeight w:val="315"/>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上缴或扣除的土地收益</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3</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运营期基础设施资金流出</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146.11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146.11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149.50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149.50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149.50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153.06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153.06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153.06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156.79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156.79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1,513.45 </w:t>
            </w:r>
          </w:p>
        </w:tc>
      </w:tr>
      <w:tr w:rsidR="00F1036C">
        <w:trPr>
          <w:trHeight w:val="315"/>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4</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债券发行成本</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1.10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3.30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5</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年债券还本</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6</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年债券利息</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14.74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14.74 </w:t>
            </w: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294.89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7</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2023</w:t>
            </w:r>
            <w:r>
              <w:rPr>
                <w:rFonts w:ascii="宋体" w:eastAsia="宋体" w:hAnsi="宋体" w:cs="宋体" w:hint="eastAsia"/>
                <w:color w:val="000000"/>
                <w:kern w:val="0"/>
                <w:sz w:val="16"/>
                <w:szCs w:val="16"/>
                <w:lang w:bidi="ar"/>
              </w:rPr>
              <w:t>年调整债债券还本</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8</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2023</w:t>
            </w:r>
            <w:r>
              <w:rPr>
                <w:rFonts w:ascii="宋体" w:eastAsia="宋体" w:hAnsi="宋体" w:cs="宋体" w:hint="eastAsia"/>
                <w:color w:val="000000"/>
                <w:kern w:val="0"/>
                <w:sz w:val="16"/>
                <w:szCs w:val="16"/>
                <w:lang w:bidi="ar"/>
              </w:rPr>
              <w:t>年调整债债券利息</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30.60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30.60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三</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当年项目现金净流入</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984.16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-462.29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-103.45 </w:t>
            </w:r>
          </w:p>
        </w:tc>
        <w:tc>
          <w:tcPr>
            <w:tcW w:w="26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496.55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529.83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529.83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529.83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564.77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564.77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564.77 </w:t>
            </w:r>
          </w:p>
        </w:tc>
        <w:tc>
          <w:tcPr>
            <w:tcW w:w="31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-383.80 </w:t>
            </w:r>
          </w:p>
        </w:tc>
        <w:tc>
          <w:tcPr>
            <w:tcW w:w="33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-1,338.45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2,476.50 </w:t>
            </w:r>
          </w:p>
        </w:tc>
      </w:tr>
      <w:tr w:rsidR="00F1036C">
        <w:trPr>
          <w:trHeight w:val="343"/>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四</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期末项目累计现金结存额</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984.16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521.87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418.42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914.96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1,444.79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1,974.62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2,504.45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3,069.21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3,633.98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4,198.75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3,814.95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2,476.50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2,476.50 </w:t>
            </w:r>
          </w:p>
        </w:tc>
      </w:tr>
      <w:tr w:rsidR="00F1036C">
        <w:trPr>
          <w:trHeight w:val="330"/>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lastRenderedPageBreak/>
              <w:t>五</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本息覆盖倍数</w:t>
            </w:r>
          </w:p>
        </w:tc>
        <w:tc>
          <w:tcPr>
            <w:tcW w:w="4081" w:type="pct"/>
            <w:gridSpan w:val="13"/>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1.63 </w:t>
            </w:r>
          </w:p>
        </w:tc>
      </w:tr>
    </w:tbl>
    <w:p w:rsidR="00F1036C" w:rsidRDefault="00F1036C">
      <w:pPr>
        <w:pStyle w:val="ac"/>
        <w:spacing w:line="360" w:lineRule="auto"/>
        <w:ind w:firstLineChars="0" w:firstLine="0"/>
        <w:rPr>
          <w:rFonts w:ascii="Times New Roman" w:eastAsia="宋体" w:hAnsi="Times New Roman" w:cs="Times New Roman"/>
          <w:color w:val="000000"/>
          <w:kern w:val="0"/>
          <w:sz w:val="20"/>
          <w:szCs w:val="20"/>
        </w:rPr>
        <w:sectPr w:rsidR="00F1036C">
          <w:footerReference w:type="default" r:id="rId10"/>
          <w:pgSz w:w="16838" w:h="11906" w:orient="landscape"/>
          <w:pgMar w:top="1247" w:right="1440" w:bottom="1247" w:left="1440" w:header="851" w:footer="992" w:gutter="0"/>
          <w:cols w:space="425"/>
          <w:docGrid w:type="lines" w:linePitch="312"/>
        </w:sectPr>
      </w:pP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w:t>
      </w:r>
      <w:r>
        <w:rPr>
          <w:rFonts w:ascii="Times New Roman" w:eastAsia="宋体" w:hAnsi="Times New Roman" w:cs="Times New Roman"/>
          <w:szCs w:val="21"/>
        </w:rPr>
        <w:t>之</w:t>
      </w:r>
      <w:r>
        <w:rPr>
          <w:rFonts w:ascii="Times New Roman" w:eastAsia="宋体" w:hAnsi="Times New Roman" w:cs="Times New Roman"/>
          <w:szCs w:val="21"/>
        </w:rPr>
        <w:t>新建儋州市生活垃圾填埋场工程</w:t>
      </w:r>
      <w:r>
        <w:rPr>
          <w:rFonts w:ascii="Times New Roman" w:eastAsia="宋体" w:hAnsi="Times New Roman" w:cs="Times New Roman"/>
          <w:szCs w:val="21"/>
        </w:rPr>
        <w:t>项目</w:t>
      </w:r>
    </w:p>
    <w:p w:rsidR="00F1036C" w:rsidRDefault="00C24618">
      <w:pPr>
        <w:pStyle w:val="2"/>
        <w:spacing w:line="360" w:lineRule="auto"/>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综上，在该项目专项债券存续期间项目资金平衡状况较好。该项目专项债券到期还本付息后，期末资金余额为</w:t>
      </w:r>
      <w:r>
        <w:rPr>
          <w:rFonts w:ascii="Times New Roman" w:eastAsia="宋体" w:hAnsi="Times New Roman" w:cs="Times New Roman"/>
          <w:color w:val="000000"/>
          <w:kern w:val="0"/>
          <w:szCs w:val="21"/>
        </w:rPr>
        <w:t>14,905.23</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36,396.50</w:t>
      </w:r>
      <w:r>
        <w:rPr>
          <w:rFonts w:ascii="Times New Roman" w:eastAsia="宋体" w:hAnsi="Times New Roman" w:cs="Times New Roman"/>
          <w:color w:val="000000"/>
          <w:kern w:val="0"/>
          <w:szCs w:val="21"/>
        </w:rPr>
        <w:t>万元，扣除发行费用</w:t>
      </w:r>
      <w:r>
        <w:rPr>
          <w:rFonts w:ascii="Times New Roman" w:eastAsia="宋体" w:hAnsi="Times New Roman" w:cs="Times New Roman"/>
          <w:color w:val="000000"/>
          <w:kern w:val="0"/>
          <w:szCs w:val="21"/>
        </w:rPr>
        <w:t>16.98</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36,379.52</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21,474.29</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1.69</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；当项目的未来成本和利率分别上升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69</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55</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69</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01</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69</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65</w:t>
            </w:r>
            <w:r>
              <w:rPr>
                <w:rFonts w:ascii="宋体" w:eastAsia="宋体" w:hAnsi="宋体" w:cs="宋体" w:hint="eastAsia"/>
                <w:color w:val="000000"/>
                <w:kern w:val="0"/>
                <w:sz w:val="22"/>
                <w:lang w:bidi="ar"/>
              </w:rPr>
              <w:t xml:space="preserve"> </w:t>
            </w:r>
          </w:p>
        </w:tc>
      </w:tr>
    </w:tbl>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w:t>
      </w:r>
      <w:r>
        <w:rPr>
          <w:rFonts w:ascii="Times New Roman" w:eastAsia="宋体" w:hAnsi="Times New Roman" w:cs="Times New Roman"/>
          <w:szCs w:val="21"/>
        </w:rPr>
        <w:t>二</w:t>
      </w:r>
      <w:r>
        <w:rPr>
          <w:rFonts w:ascii="Times New Roman" w:eastAsia="宋体" w:hAnsi="Times New Roman" w:cs="Times New Roman"/>
          <w:szCs w:val="21"/>
        </w:rPr>
        <w:t>期）</w:t>
      </w:r>
      <w:r>
        <w:rPr>
          <w:rFonts w:ascii="Times New Roman" w:eastAsia="宋体" w:hAnsi="Times New Roman" w:cs="Times New Roman"/>
          <w:szCs w:val="21"/>
        </w:rPr>
        <w:t>之</w:t>
      </w:r>
      <w:r>
        <w:rPr>
          <w:rFonts w:ascii="Times New Roman" w:eastAsia="宋体" w:hAnsi="Times New Roman" w:cs="Times New Roman"/>
          <w:szCs w:val="21"/>
        </w:rPr>
        <w:t>儋州市体育场馆周边路网项目</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综上，在该项目专项债券存续期间项目资金平衡状况较好。该项目专项债券到期还本付息后，期末资金余额为</w:t>
      </w:r>
      <w:r>
        <w:rPr>
          <w:rFonts w:ascii="Times New Roman" w:eastAsia="宋体" w:hAnsi="Times New Roman" w:cs="Times New Roman"/>
          <w:color w:val="000000"/>
          <w:kern w:val="0"/>
          <w:szCs w:val="21"/>
        </w:rPr>
        <w:t>11,800.98</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27,387.55</w:t>
      </w:r>
      <w:r>
        <w:rPr>
          <w:rFonts w:ascii="Times New Roman" w:eastAsia="宋体" w:hAnsi="Times New Roman" w:cs="Times New Roman"/>
          <w:color w:val="000000"/>
          <w:kern w:val="0"/>
          <w:szCs w:val="21"/>
        </w:rPr>
        <w:t>万元，扣除发行费用</w:t>
      </w:r>
      <w:r>
        <w:rPr>
          <w:rFonts w:ascii="Times New Roman" w:eastAsia="宋体" w:hAnsi="Times New Roman" w:cs="Times New Roman"/>
          <w:color w:val="000000"/>
          <w:kern w:val="0"/>
          <w:szCs w:val="21"/>
        </w:rPr>
        <w:t>12.71</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27,374.84</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15,573.86</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1.76</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w:t>
      </w:r>
      <w:r>
        <w:rPr>
          <w:rFonts w:ascii="Times New Roman" w:eastAsia="宋体" w:hAnsi="Times New Roman" w:cs="Times New Roman"/>
          <w:color w:val="000000"/>
          <w:kern w:val="0"/>
          <w:szCs w:val="21"/>
        </w:rPr>
        <w:t>来成本和利率分别上升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F1036C">
      <w:pPr>
        <w:spacing w:line="360" w:lineRule="auto"/>
        <w:jc w:val="center"/>
        <w:rPr>
          <w:rFonts w:ascii="Times New Roman" w:eastAsia="宋体" w:hAnsi="Times New Roman" w:cs="Times New Roman"/>
          <w:b/>
          <w:szCs w:val="21"/>
        </w:rPr>
      </w:pP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lastRenderedPageBreak/>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76</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69</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62</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44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76</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91</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07</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76</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71</w:t>
            </w:r>
            <w:r>
              <w:rPr>
                <w:rFonts w:ascii="宋体" w:eastAsia="宋体" w:hAnsi="宋体" w:cs="宋体" w:hint="eastAsia"/>
                <w:color w:val="000000"/>
                <w:kern w:val="0"/>
                <w:sz w:val="22"/>
                <w:lang w:bidi="ar"/>
              </w:rPr>
              <w:t xml:space="preserve"> </w:t>
            </w:r>
          </w:p>
        </w:tc>
      </w:tr>
    </w:tbl>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w:t>
      </w:r>
      <w:r>
        <w:rPr>
          <w:rFonts w:ascii="Times New Roman" w:eastAsia="宋体" w:hAnsi="Times New Roman" w:cs="Times New Roman"/>
          <w:szCs w:val="21"/>
        </w:rPr>
        <w:t>之</w:t>
      </w:r>
      <w:r>
        <w:rPr>
          <w:rFonts w:ascii="Times New Roman" w:eastAsia="宋体" w:hAnsi="Times New Roman" w:cs="Times New Roman"/>
          <w:szCs w:val="21"/>
        </w:rPr>
        <w:t>雅星镇生态养殖产业基地配套基础设施建设项目</w:t>
      </w:r>
    </w:p>
    <w:p w:rsidR="00F1036C" w:rsidRDefault="00C24618">
      <w:pPr>
        <w:pStyle w:val="2"/>
        <w:spacing w:line="360" w:lineRule="auto"/>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综上，在该项目专项债券存续期间项目资金平衡状况较好。该项目专项债券到期还本付息后，期末资金余额为</w:t>
      </w:r>
      <w:r>
        <w:rPr>
          <w:rFonts w:ascii="Times New Roman" w:eastAsia="宋体" w:hAnsi="Times New Roman" w:cs="Times New Roman"/>
          <w:color w:val="000000"/>
          <w:kern w:val="0"/>
          <w:szCs w:val="21"/>
        </w:rPr>
        <w:t>18,445.06</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45,398.25</w:t>
      </w:r>
      <w:r>
        <w:rPr>
          <w:rFonts w:ascii="Times New Roman" w:eastAsia="宋体" w:hAnsi="Times New Roman" w:cs="Times New Roman"/>
          <w:color w:val="000000"/>
          <w:kern w:val="0"/>
          <w:szCs w:val="21"/>
        </w:rPr>
        <w:t>万元，扣除发行费用</w:t>
      </w:r>
      <w:r>
        <w:rPr>
          <w:rFonts w:ascii="Times New Roman" w:eastAsia="宋体" w:hAnsi="Times New Roman" w:cs="Times New Roman"/>
          <w:color w:val="000000"/>
          <w:kern w:val="0"/>
          <w:szCs w:val="21"/>
        </w:rPr>
        <w:t>16.13</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45,382.12</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26,937.07</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1.68</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w:t>
      </w:r>
      <w:r>
        <w:rPr>
          <w:rFonts w:ascii="Times New Roman" w:eastAsia="宋体" w:hAnsi="Times New Roman" w:cs="Times New Roman"/>
          <w:color w:val="000000"/>
          <w:kern w:val="0"/>
          <w:szCs w:val="21"/>
        </w:rPr>
        <w:t>来成本和利率分别上升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55</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99</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61</w:t>
            </w:r>
            <w:r>
              <w:rPr>
                <w:rFonts w:ascii="宋体" w:eastAsia="宋体" w:hAnsi="宋体" w:cs="宋体" w:hint="eastAsia"/>
                <w:color w:val="000000"/>
                <w:kern w:val="0"/>
                <w:sz w:val="22"/>
                <w:lang w:bidi="ar"/>
              </w:rPr>
              <w:t xml:space="preserve"> </w:t>
            </w:r>
          </w:p>
        </w:tc>
      </w:tr>
    </w:tbl>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年儋州市基础设施专项债券（三期）上海师范大学附属儋州实验学校周边路网工程项目</w:t>
      </w:r>
    </w:p>
    <w:p w:rsidR="00F1036C" w:rsidRDefault="00C24618">
      <w:pPr>
        <w:pStyle w:val="2"/>
        <w:spacing w:line="360" w:lineRule="auto"/>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综上，在该项目专项债券存续期间项目资金平衡状况较好。该项目专项债券到期还本付息后，期末资金余额为</w:t>
      </w:r>
      <w:r>
        <w:rPr>
          <w:rFonts w:ascii="Times New Roman" w:eastAsia="宋体" w:hAnsi="Times New Roman" w:cs="Times New Roman"/>
          <w:color w:val="000000"/>
          <w:kern w:val="0"/>
          <w:szCs w:val="21"/>
        </w:rPr>
        <w:t>2,304.02</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4,879.28</w:t>
      </w:r>
      <w:r>
        <w:rPr>
          <w:rFonts w:ascii="Times New Roman" w:eastAsia="宋体" w:hAnsi="Times New Roman" w:cs="Times New Roman"/>
          <w:color w:val="000000"/>
          <w:kern w:val="0"/>
          <w:szCs w:val="21"/>
        </w:rPr>
        <w:lastRenderedPageBreak/>
        <w:t>万元，扣除发行费用</w:t>
      </w:r>
      <w:r>
        <w:rPr>
          <w:rFonts w:ascii="Times New Roman" w:eastAsia="宋体" w:hAnsi="Times New Roman" w:cs="Times New Roman"/>
          <w:color w:val="000000"/>
          <w:kern w:val="0"/>
          <w:szCs w:val="21"/>
        </w:rPr>
        <w:t>2.19</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4,877.09</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2,573.07</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1.90</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；当项目的未来成本和利</w:t>
      </w:r>
      <w:r>
        <w:rPr>
          <w:rFonts w:ascii="Times New Roman" w:eastAsia="宋体" w:hAnsi="Times New Roman" w:cs="Times New Roman"/>
          <w:color w:val="000000"/>
          <w:kern w:val="0"/>
          <w:szCs w:val="21"/>
        </w:rPr>
        <w:t>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75</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56</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06</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23</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85</w:t>
            </w:r>
            <w:r>
              <w:rPr>
                <w:rFonts w:ascii="宋体" w:eastAsia="宋体" w:hAnsi="宋体" w:cs="宋体" w:hint="eastAsia"/>
                <w:color w:val="000000"/>
                <w:kern w:val="0"/>
                <w:sz w:val="22"/>
                <w:lang w:bidi="ar"/>
              </w:rPr>
              <w:t xml:space="preserve"> </w:t>
            </w:r>
          </w:p>
        </w:tc>
      </w:tr>
    </w:tbl>
    <w:p w:rsidR="00F1036C" w:rsidRDefault="00C24618">
      <w:pPr>
        <w:pStyle w:val="2"/>
        <w:spacing w:line="360" w:lineRule="auto"/>
        <w:ind w:leftChars="0" w:left="0" w:firstLineChars="20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年儋州市基础设施专项债券（三期）海南省儋州市中和镇历史文化名镇街道立面改造及配套工程</w:t>
      </w:r>
    </w:p>
    <w:p w:rsidR="00F1036C" w:rsidRDefault="00C24618">
      <w:pPr>
        <w:pStyle w:val="2"/>
        <w:spacing w:line="360" w:lineRule="auto"/>
        <w:ind w:leftChars="0" w:left="0" w:firstLineChars="20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综上，在该项目专项债券存续期间项目资金平衡状况较好。该项目专项债券到期还本付息后，期末资金余额为</w:t>
      </w:r>
      <w:r>
        <w:rPr>
          <w:rFonts w:ascii="Times New Roman" w:eastAsia="宋体" w:hAnsi="Times New Roman" w:cs="Times New Roman"/>
          <w:color w:val="000000"/>
          <w:kern w:val="0"/>
          <w:szCs w:val="21"/>
        </w:rPr>
        <w:t>2,148.45</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5,005.82</w:t>
      </w:r>
      <w:r>
        <w:rPr>
          <w:rFonts w:ascii="Times New Roman" w:eastAsia="宋体" w:hAnsi="Times New Roman" w:cs="Times New Roman"/>
          <w:color w:val="000000"/>
          <w:kern w:val="0"/>
          <w:szCs w:val="21"/>
        </w:rPr>
        <w:t>万元，扣除发行费用</w:t>
      </w:r>
      <w:r>
        <w:rPr>
          <w:rFonts w:ascii="Times New Roman" w:eastAsia="宋体" w:hAnsi="Times New Roman" w:cs="Times New Roman"/>
          <w:color w:val="000000"/>
          <w:kern w:val="0"/>
          <w:szCs w:val="21"/>
        </w:rPr>
        <w:t>2.43</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5,003.39</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2,854.94</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1.75</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；当项目的未来成本和利率分别上升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89</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61</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44</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91</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2</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07</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79</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71</w:t>
            </w:r>
            <w:r>
              <w:rPr>
                <w:rFonts w:ascii="宋体" w:eastAsia="宋体" w:hAnsi="宋体" w:cs="宋体" w:hint="eastAsia"/>
                <w:color w:val="000000"/>
                <w:kern w:val="0"/>
                <w:sz w:val="22"/>
                <w:lang w:bidi="ar"/>
              </w:rPr>
              <w:t xml:space="preserve"> </w:t>
            </w:r>
          </w:p>
        </w:tc>
      </w:tr>
    </w:tbl>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hint="eastAsia"/>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之洋浦疏港大道一期工程扩建及西延线工程</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综上，该项目专项债券到期还本付息后，期末资金余额为</w:t>
      </w:r>
      <w:r>
        <w:rPr>
          <w:rFonts w:ascii="Times New Roman" w:eastAsia="宋体" w:hAnsi="Times New Roman" w:cs="Times New Roman"/>
          <w:color w:val="000000"/>
          <w:kern w:val="0"/>
          <w:szCs w:val="21"/>
        </w:rPr>
        <w:t>1,766.42</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4,359.64</w:t>
      </w:r>
      <w:r>
        <w:rPr>
          <w:rFonts w:ascii="Times New Roman" w:eastAsia="宋体" w:hAnsi="Times New Roman" w:cs="Times New Roman"/>
          <w:color w:val="000000"/>
          <w:kern w:val="0"/>
          <w:szCs w:val="21"/>
        </w:rPr>
        <w:t>万元，扣除发行费用</w:t>
      </w:r>
      <w:r>
        <w:rPr>
          <w:rFonts w:ascii="Times New Roman" w:eastAsia="宋体" w:hAnsi="Times New Roman" w:cs="Times New Roman"/>
          <w:color w:val="000000"/>
          <w:kern w:val="0"/>
          <w:szCs w:val="21"/>
        </w:rPr>
        <w:t>2.20</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4,357.44</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2,591.03</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1.68</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；当项目的未来成本和利率分别上升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w:t>
      </w:r>
      <w:r>
        <w:rPr>
          <w:rFonts w:ascii="Times New Roman" w:eastAsia="宋体" w:hAnsi="Times New Roman" w:cs="Times New Roman"/>
          <w:color w:val="000000"/>
          <w:kern w:val="0"/>
          <w:szCs w:val="21"/>
        </w:rPr>
        <w:t>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81</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55</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38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98</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70</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68</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66</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64</w:t>
            </w:r>
            <w:r>
              <w:rPr>
                <w:rFonts w:ascii="宋体" w:eastAsia="宋体" w:hAnsi="宋体" w:cs="宋体" w:hint="eastAsia"/>
                <w:color w:val="000000"/>
                <w:kern w:val="0"/>
                <w:sz w:val="22"/>
                <w:lang w:bidi="ar"/>
              </w:rPr>
              <w:t xml:space="preserve"> </w:t>
            </w:r>
          </w:p>
        </w:tc>
      </w:tr>
    </w:tbl>
    <w:p w:rsidR="00F1036C" w:rsidRDefault="00C24618">
      <w:pPr>
        <w:numPr>
          <w:ilvl w:val="0"/>
          <w:numId w:val="3"/>
        </w:num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之儋州市市级粮食储备库建设项目</w:t>
      </w:r>
    </w:p>
    <w:p w:rsidR="00F1036C" w:rsidRDefault="00C24618">
      <w:pPr>
        <w:pStyle w:val="2"/>
        <w:spacing w:line="360" w:lineRule="auto"/>
        <w:ind w:leftChars="0" w:left="0" w:firstLineChars="200"/>
      </w:pPr>
      <w:r>
        <w:rPr>
          <w:rFonts w:ascii="Times New Roman" w:eastAsia="宋体" w:hAnsi="Times New Roman" w:cs="Times New Roman"/>
          <w:color w:val="000000"/>
          <w:kern w:val="0"/>
          <w:szCs w:val="21"/>
        </w:rPr>
        <w:t>综上，在该项目专项债券存续期间项目资金平衡状况较好。该项目专项债券到期还本付息后，期末资金余额为</w:t>
      </w:r>
      <w:r>
        <w:rPr>
          <w:rFonts w:ascii="Times New Roman" w:eastAsia="宋体" w:hAnsi="Times New Roman" w:cs="Times New Roman"/>
          <w:color w:val="000000"/>
          <w:kern w:val="0"/>
          <w:szCs w:val="21"/>
        </w:rPr>
        <w:t>2,476.50</w:t>
      </w:r>
      <w:r>
        <w:rPr>
          <w:rFonts w:ascii="Times New Roman" w:eastAsia="宋体" w:hAnsi="Times New Roman" w:cs="Times New Roman"/>
          <w:color w:val="000000"/>
          <w:kern w:val="0"/>
          <w:szCs w:val="21"/>
        </w:rPr>
        <w:t>万元。在专项债券存续期间，项目收益资金净额为</w:t>
      </w:r>
      <w:r>
        <w:rPr>
          <w:rFonts w:ascii="Times New Roman" w:eastAsia="宋体" w:hAnsi="Times New Roman" w:cs="Times New Roman"/>
          <w:color w:val="000000"/>
          <w:kern w:val="0"/>
          <w:szCs w:val="21"/>
        </w:rPr>
        <w:t>6,386.69</w:t>
      </w:r>
      <w:r>
        <w:rPr>
          <w:rFonts w:ascii="Times New Roman" w:eastAsia="宋体" w:hAnsi="Times New Roman" w:cs="Times New Roman"/>
          <w:color w:val="000000"/>
          <w:kern w:val="0"/>
          <w:szCs w:val="21"/>
        </w:rPr>
        <w:t>万元，扣除发行费用</w:t>
      </w:r>
      <w:r>
        <w:rPr>
          <w:rFonts w:ascii="Times New Roman" w:eastAsia="宋体" w:hAnsi="Times New Roman" w:cs="Times New Roman"/>
          <w:color w:val="000000"/>
          <w:kern w:val="0"/>
          <w:szCs w:val="21"/>
        </w:rPr>
        <w:t>3.30</w:t>
      </w:r>
      <w:r>
        <w:rPr>
          <w:rFonts w:ascii="Times New Roman" w:eastAsia="宋体" w:hAnsi="Times New Roman" w:cs="Times New Roman"/>
          <w:color w:val="000000"/>
          <w:kern w:val="0"/>
          <w:szCs w:val="21"/>
        </w:rPr>
        <w:t>万元，可用于偿还专项债券本息的资金余额为</w:t>
      </w:r>
      <w:r>
        <w:rPr>
          <w:rFonts w:ascii="Times New Roman" w:eastAsia="宋体" w:hAnsi="Times New Roman" w:cs="Times New Roman"/>
          <w:color w:val="000000"/>
          <w:kern w:val="0"/>
          <w:szCs w:val="21"/>
        </w:rPr>
        <w:t>6,383.39</w:t>
      </w:r>
      <w:r>
        <w:rPr>
          <w:rFonts w:ascii="Times New Roman" w:eastAsia="宋体" w:hAnsi="Times New Roman" w:cs="Times New Roman"/>
          <w:color w:val="000000"/>
          <w:kern w:val="0"/>
          <w:szCs w:val="21"/>
        </w:rPr>
        <w:t>万元；专项债券还本付息累计资金流出</w:t>
      </w:r>
      <w:r>
        <w:rPr>
          <w:rFonts w:ascii="Times New Roman" w:eastAsia="宋体" w:hAnsi="Times New Roman" w:cs="Times New Roman"/>
          <w:color w:val="000000"/>
          <w:kern w:val="0"/>
          <w:szCs w:val="21"/>
        </w:rPr>
        <w:t>3,906.89</w:t>
      </w:r>
      <w:r>
        <w:rPr>
          <w:rFonts w:ascii="Times New Roman" w:eastAsia="宋体" w:hAnsi="Times New Roman" w:cs="Times New Roman"/>
          <w:color w:val="000000"/>
          <w:kern w:val="0"/>
          <w:szCs w:val="21"/>
        </w:rPr>
        <w:t>万元，发债本息覆盖倍数可达</w:t>
      </w:r>
      <w:r>
        <w:rPr>
          <w:rFonts w:ascii="Times New Roman" w:eastAsia="宋体" w:hAnsi="Times New Roman" w:cs="Times New Roman"/>
          <w:color w:val="000000"/>
          <w:kern w:val="0"/>
          <w:szCs w:val="21"/>
        </w:rPr>
        <w:t>1.63</w:t>
      </w:r>
      <w:r>
        <w:rPr>
          <w:rFonts w:ascii="Times New Roman" w:eastAsia="宋体" w:hAnsi="Times New Roman" w:cs="Times New Roman"/>
          <w:color w:val="000000"/>
          <w:kern w:val="0"/>
          <w:szCs w:val="21"/>
        </w:rPr>
        <w:t>倍。</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对专项债券整体存续期资金平衡进行压力测试</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根据本项目收益与融资平衡的压力测试结果，当项目的未来收入下降</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；当项目的未来成本和利率分别上升</w:t>
      </w:r>
      <w:r>
        <w:rPr>
          <w:rFonts w:ascii="Times New Roman" w:eastAsia="宋体" w:hAnsi="Times New Roman" w:cs="Times New Roman"/>
          <w:color w:val="000000"/>
          <w:kern w:val="0"/>
          <w:szCs w:val="21"/>
        </w:rPr>
        <w:t>10%</w:t>
      </w:r>
      <w:r>
        <w:rPr>
          <w:rFonts w:ascii="Times New Roman" w:eastAsia="宋体" w:hAnsi="Times New Roman" w:cs="Times New Roman"/>
          <w:color w:val="000000"/>
          <w:kern w:val="0"/>
          <w:szCs w:val="21"/>
        </w:rPr>
        <w:t>的情况下，项目的债券本息覆盖率仍然＞</w:t>
      </w: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。因此，本项目中的项目收益对债券还本付息保障性较高，项目可通过压力测试，还本付息资金具有一定的稳定性及风险抵抗能力。项目的压力测试情况详见下表：</w:t>
      </w:r>
    </w:p>
    <w:p w:rsidR="00F1036C" w:rsidRDefault="00C24618">
      <w:pPr>
        <w:spacing w:line="360" w:lineRule="auto"/>
        <w:jc w:val="center"/>
        <w:rPr>
          <w:rFonts w:ascii="Times New Roman" w:eastAsia="宋体" w:hAnsi="Times New Roman" w:cs="Times New Roman"/>
          <w:b/>
          <w:szCs w:val="21"/>
        </w:rPr>
      </w:pPr>
      <w:r>
        <w:rPr>
          <w:rFonts w:ascii="Times New Roman" w:eastAsia="宋体" w:hAnsi="Times New Roman" w:cs="Times New Roman"/>
          <w:b/>
          <w:szCs w:val="21"/>
        </w:rPr>
        <w:t>项目压力测试表</w:t>
      </w:r>
    </w:p>
    <w:tbl>
      <w:tblPr>
        <w:tblW w:w="9656" w:type="dxa"/>
        <w:tblInd w:w="9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636"/>
        <w:gridCol w:w="1290"/>
        <w:gridCol w:w="1460"/>
        <w:gridCol w:w="1480"/>
        <w:gridCol w:w="1320"/>
        <w:gridCol w:w="1470"/>
      </w:tblGrid>
      <w:tr w:rsidR="00F1036C">
        <w:trPr>
          <w:trHeight w:val="280"/>
        </w:trPr>
        <w:tc>
          <w:tcPr>
            <w:tcW w:w="2636" w:type="dxa"/>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资金覆盖率</w:t>
            </w:r>
            <w:r>
              <w:rPr>
                <w:rFonts w:ascii="宋体" w:eastAsia="宋体" w:hAnsi="宋体" w:cs="宋体" w:hint="eastAsia"/>
                <w:color w:val="000000"/>
                <w:kern w:val="0"/>
                <w:sz w:val="22"/>
                <w:lang w:bidi="ar"/>
              </w:rPr>
              <w:t xml:space="preserve"> - </w:t>
            </w:r>
            <w:r>
              <w:rPr>
                <w:rFonts w:ascii="宋体" w:eastAsia="宋体" w:hAnsi="宋体" w:cs="宋体" w:hint="eastAsia"/>
                <w:color w:val="000000"/>
                <w:kern w:val="0"/>
                <w:sz w:val="22"/>
                <w:lang w:bidi="ar"/>
              </w:rPr>
              <w:t>压力测试</w:t>
            </w:r>
          </w:p>
        </w:tc>
        <w:tc>
          <w:tcPr>
            <w:tcW w:w="129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c>
          <w:tcPr>
            <w:tcW w:w="1460" w:type="dxa"/>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8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0</w:t>
            </w:r>
            <w:r>
              <w:rPr>
                <w:rFonts w:ascii="宋体" w:eastAsia="宋体" w:hAnsi="宋体" w:cs="宋体" w:hint="eastAsia"/>
                <w:color w:val="000000"/>
                <w:kern w:val="0"/>
                <w:sz w:val="22"/>
                <w:lang w:bidi="ar"/>
              </w:rPr>
              <w:t>%</w:t>
            </w:r>
          </w:p>
        </w:tc>
        <w:tc>
          <w:tcPr>
            <w:tcW w:w="132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5</w:t>
            </w:r>
            <w:r>
              <w:rPr>
                <w:rFonts w:ascii="宋体" w:eastAsia="宋体" w:hAnsi="宋体" w:cs="宋体" w:hint="eastAsia"/>
                <w:color w:val="000000"/>
                <w:kern w:val="0"/>
                <w:sz w:val="22"/>
                <w:lang w:bidi="ar"/>
              </w:rPr>
              <w:t>%</w:t>
            </w:r>
          </w:p>
        </w:tc>
        <w:tc>
          <w:tcPr>
            <w:tcW w:w="1470" w:type="dxa"/>
            <w:tcBorders>
              <w:tl2br w:val="nil"/>
              <w:tr2bl w:val="nil"/>
            </w:tcBorders>
            <w:shd w:val="clear" w:color="auto" w:fill="FFFFFF"/>
            <w:noWrap/>
            <w:vAlign w:val="center"/>
          </w:tcPr>
          <w:p w:rsidR="00F1036C" w:rsidRDefault="00C24618">
            <w:pPr>
              <w:widowControl/>
              <w:jc w:val="right"/>
              <w:textAlignment w:val="center"/>
              <w:rPr>
                <w:rFonts w:ascii="宋体" w:eastAsia="宋体" w:hAnsi="宋体" w:cs="宋体"/>
                <w:color w:val="000000"/>
                <w:sz w:val="22"/>
              </w:rPr>
            </w:pPr>
            <w:r>
              <w:rPr>
                <w:rFonts w:ascii="Times New Roman" w:eastAsia="宋体" w:hAnsi="Times New Roman" w:cs="宋体" w:hint="eastAsia"/>
                <w:color w:val="000000"/>
                <w:kern w:val="0"/>
                <w:sz w:val="22"/>
                <w:lang w:bidi="ar"/>
              </w:rPr>
              <w:t>10</w:t>
            </w:r>
            <w:r>
              <w:rPr>
                <w:rFonts w:ascii="宋体" w:eastAsia="宋体" w:hAnsi="宋体" w:cs="宋体" w:hint="eastAsia"/>
                <w:color w:val="000000"/>
                <w:kern w:val="0"/>
                <w:sz w:val="22"/>
                <w:lang w:bidi="ar"/>
              </w:rPr>
              <w:t>%</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未来成本变动敏感性分析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61</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60</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未来收入变动敏感性分析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43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53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73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84</w:t>
            </w:r>
            <w:r>
              <w:rPr>
                <w:rFonts w:ascii="宋体" w:eastAsia="宋体" w:hAnsi="宋体" w:cs="宋体" w:hint="eastAsia"/>
                <w:color w:val="000000"/>
                <w:kern w:val="0"/>
                <w:sz w:val="22"/>
                <w:lang w:bidi="ar"/>
              </w:rPr>
              <w:t xml:space="preserve"> </w:t>
            </w: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利率变动敏感性分析</w:t>
            </w: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auto"/>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c>
          <w:tcPr>
            <w:tcW w:w="0" w:type="auto"/>
            <w:tcBorders>
              <w:tl2br w:val="nil"/>
              <w:tr2bl w:val="nil"/>
            </w:tcBorders>
            <w:shd w:val="clear" w:color="auto" w:fill="FFFFFF"/>
            <w:noWrap/>
            <w:vAlign w:val="center"/>
          </w:tcPr>
          <w:p w:rsidR="00F1036C" w:rsidRDefault="00F1036C">
            <w:pPr>
              <w:rPr>
                <w:rFonts w:ascii="宋体" w:eastAsia="宋体" w:hAnsi="宋体" w:cs="宋体"/>
                <w:color w:val="000000"/>
                <w:sz w:val="22"/>
              </w:rPr>
            </w:pPr>
          </w:p>
        </w:tc>
      </w:tr>
      <w:tr w:rsidR="00F1036C">
        <w:trPr>
          <w:trHeight w:val="280"/>
        </w:trPr>
        <w:tc>
          <w:tcPr>
            <w:tcW w:w="0" w:type="auto"/>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债券本息资金覆盖率</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67</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65</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63</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62</w:t>
            </w:r>
            <w:r>
              <w:rPr>
                <w:rFonts w:ascii="宋体" w:eastAsia="宋体" w:hAnsi="宋体" w:cs="宋体" w:hint="eastAsia"/>
                <w:color w:val="000000"/>
                <w:kern w:val="0"/>
                <w:sz w:val="22"/>
                <w:lang w:bidi="ar"/>
              </w:rPr>
              <w:t xml:space="preserve"> </w:t>
            </w:r>
          </w:p>
        </w:tc>
        <w:tc>
          <w:tcPr>
            <w:tcW w:w="0" w:type="auto"/>
            <w:tcBorders>
              <w:tl2br w:val="nil"/>
              <w:tr2bl w:val="nil"/>
            </w:tcBorders>
            <w:shd w:val="clear" w:color="auto" w:fill="auto"/>
            <w:noWrap/>
            <w:vAlign w:val="center"/>
          </w:tcPr>
          <w:p w:rsidR="00F1036C" w:rsidRDefault="00C24618">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bidi="ar"/>
              </w:rPr>
              <w:t xml:space="preserve"> </w:t>
            </w:r>
            <w:r>
              <w:rPr>
                <w:rFonts w:ascii="Times New Roman" w:eastAsia="宋体" w:hAnsi="Times New Roman" w:cs="宋体" w:hint="eastAsia"/>
                <w:color w:val="000000"/>
                <w:kern w:val="0"/>
                <w:sz w:val="22"/>
                <w:lang w:bidi="ar"/>
              </w:rPr>
              <w:t>1</w:t>
            </w:r>
            <w:r>
              <w:rPr>
                <w:rFonts w:ascii="宋体" w:eastAsia="宋体" w:hAnsi="宋体" w:cs="宋体" w:hint="eastAsia"/>
                <w:color w:val="000000"/>
                <w:kern w:val="0"/>
                <w:sz w:val="22"/>
                <w:lang w:bidi="ar"/>
              </w:rPr>
              <w:t>.</w:t>
            </w:r>
            <w:r>
              <w:rPr>
                <w:rFonts w:ascii="Times New Roman" w:eastAsia="宋体" w:hAnsi="Times New Roman" w:cs="宋体" w:hint="eastAsia"/>
                <w:color w:val="000000"/>
                <w:kern w:val="0"/>
                <w:sz w:val="22"/>
                <w:lang w:bidi="ar"/>
              </w:rPr>
              <w:t>60</w:t>
            </w:r>
            <w:r>
              <w:rPr>
                <w:rFonts w:ascii="宋体" w:eastAsia="宋体" w:hAnsi="宋体" w:cs="宋体" w:hint="eastAsia"/>
                <w:color w:val="000000"/>
                <w:kern w:val="0"/>
                <w:sz w:val="22"/>
                <w:lang w:bidi="ar"/>
              </w:rPr>
              <w:t xml:space="preserve"> </w:t>
            </w:r>
          </w:p>
        </w:tc>
      </w:tr>
    </w:tbl>
    <w:p w:rsidR="00F1036C" w:rsidRDefault="00C24618">
      <w:pPr>
        <w:pStyle w:val="ac"/>
        <w:numPr>
          <w:ilvl w:val="0"/>
          <w:numId w:val="1"/>
        </w:numPr>
        <w:tabs>
          <w:tab w:val="left" w:pos="993"/>
          <w:tab w:val="left" w:pos="1276"/>
        </w:tabs>
        <w:spacing w:beforeLines="50" w:before="156" w:afterLines="50" w:after="156" w:line="360" w:lineRule="auto"/>
        <w:ind w:left="0" w:firstLine="422"/>
        <w:outlineLvl w:val="0"/>
        <w:rPr>
          <w:rFonts w:ascii="Times New Roman" w:eastAsia="宋体" w:hAnsi="Times New Roman" w:cs="Times New Roman"/>
          <w:b/>
          <w:szCs w:val="21"/>
        </w:rPr>
      </w:pPr>
      <w:r>
        <w:rPr>
          <w:rFonts w:ascii="Times New Roman" w:eastAsia="宋体" w:hAnsi="Times New Roman" w:cs="Times New Roman"/>
          <w:b/>
          <w:szCs w:val="21"/>
        </w:rPr>
        <w:t>潜在风险评估</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项目面临的主要风险包括政策风险、项目实施与管理风险、财务风险与社会风险等因素。</w:t>
      </w:r>
    </w:p>
    <w:p w:rsidR="00F1036C" w:rsidRDefault="00C24618">
      <w:pPr>
        <w:pStyle w:val="ac"/>
        <w:numPr>
          <w:ilvl w:val="0"/>
          <w:numId w:val="5"/>
        </w:numPr>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影响项目施工进度或正常运营的风险</w:t>
      </w:r>
    </w:p>
    <w:p w:rsidR="00F1036C" w:rsidRDefault="00C24618">
      <w:pPr>
        <w:pStyle w:val="ac"/>
        <w:numPr>
          <w:ilvl w:val="0"/>
          <w:numId w:val="6"/>
        </w:numPr>
        <w:tabs>
          <w:tab w:val="left" w:pos="851"/>
        </w:tabs>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政策风险</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包括政治变动、国家法规、产业政策、货币政策、财政政策等国家政策的变化对承办单位投资的相关产业产生影响，可能导致所投资项目的市场变动，从而影响项目建设。本项目为公益性民生项目，面临的政策性风险较小。</w:t>
      </w:r>
    </w:p>
    <w:p w:rsidR="00F1036C" w:rsidRDefault="00C24618">
      <w:pPr>
        <w:pStyle w:val="ac"/>
        <w:numPr>
          <w:ilvl w:val="0"/>
          <w:numId w:val="6"/>
        </w:numPr>
        <w:tabs>
          <w:tab w:val="left" w:pos="851"/>
        </w:tabs>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项目实施与管理风险</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项目建设期间严格执行文明施工标准，确保项目对民众生活的影响降至最低。密切关注土地市场动态和市场变化分析，掌握最佳时节出让土地，获得较好收益。及时跟踪土地市场需求，尽早转让土地，确保按时还本付息。若土地未能按照转让计划或土地转让暂时难以实现、不能偿还到期债券本金时，可考虑由政府财政资金追加资本金来满足债券存续期间的还本付息责任。</w:t>
      </w:r>
    </w:p>
    <w:p w:rsidR="00F1036C" w:rsidRDefault="00C24618">
      <w:pPr>
        <w:pStyle w:val="ac"/>
        <w:numPr>
          <w:ilvl w:val="0"/>
          <w:numId w:val="6"/>
        </w:numPr>
        <w:tabs>
          <w:tab w:val="left" w:pos="851"/>
        </w:tabs>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财务风险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项目总投资规模较大，可能会造成由于资金落实不到位，使项目工期延长，无法按时完成项目建设的风险。项目资金来源拟通过财政拨款、申请融资筹集解决，在融资资金的支撑下，项目的实施将</w:t>
      </w:r>
      <w:r>
        <w:rPr>
          <w:rFonts w:ascii="Times New Roman" w:eastAsia="宋体" w:hAnsi="Times New Roman" w:cs="Times New Roman"/>
          <w:color w:val="000000"/>
          <w:kern w:val="0"/>
          <w:szCs w:val="21"/>
        </w:rPr>
        <w:t>会顺利进行，因此，项目面临的财务风险较小。</w:t>
      </w:r>
    </w:p>
    <w:p w:rsidR="00F1036C" w:rsidRDefault="00C24618">
      <w:pPr>
        <w:pStyle w:val="ac"/>
        <w:numPr>
          <w:ilvl w:val="0"/>
          <w:numId w:val="6"/>
        </w:numPr>
        <w:tabs>
          <w:tab w:val="left" w:pos="851"/>
        </w:tabs>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社会风险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项目带来的众多外来人员、大量施工机械、不可避免的施工噪声等，在项目实施期间可能会对附近居民正常生活造成困扰，引起居民的抵制情绪，干扰项目的庄常进度，处理不当可能导致项目工期无限期延长的风险。</w:t>
      </w:r>
    </w:p>
    <w:p w:rsidR="00F1036C" w:rsidRDefault="00C24618">
      <w:pPr>
        <w:pStyle w:val="ac"/>
        <w:numPr>
          <w:ilvl w:val="0"/>
          <w:numId w:val="6"/>
        </w:numPr>
        <w:tabs>
          <w:tab w:val="left" w:pos="851"/>
        </w:tabs>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潜在风险评估</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作为本次债券偿债来源的土地出让收益存在一定风险，其中影响因素有：</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5.1</w:t>
      </w:r>
      <w:r>
        <w:rPr>
          <w:rFonts w:ascii="Times New Roman" w:eastAsia="宋体" w:hAnsi="Times New Roman" w:cs="Times New Roman"/>
          <w:color w:val="000000"/>
          <w:kern w:val="0"/>
          <w:szCs w:val="21"/>
        </w:rPr>
        <w:t>城市规划用途调整的风险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土地的价值及未来预期取决于区位及其规划设计要求，一旦城市规划发生调整，规划设计要求发生变更，则可能对项目拟出让地块带来重大影响。</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5.2</w:t>
      </w:r>
      <w:r>
        <w:rPr>
          <w:rFonts w:ascii="Times New Roman" w:eastAsia="宋体" w:hAnsi="Times New Roman" w:cs="Times New Roman"/>
          <w:color w:val="000000"/>
          <w:kern w:val="0"/>
          <w:szCs w:val="21"/>
        </w:rPr>
        <w:t>土地市场波动风险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土</w:t>
      </w:r>
      <w:r>
        <w:rPr>
          <w:rFonts w:ascii="Times New Roman" w:eastAsia="宋体" w:hAnsi="Times New Roman" w:cs="Times New Roman"/>
          <w:color w:val="000000"/>
          <w:kern w:val="0"/>
          <w:szCs w:val="21"/>
        </w:rPr>
        <w:t>地市场涉及因素较多，尤其是房地产调控措施会对土地市场产生重大的影响，土地市场价格受市场需求的影响，产生上涨或下降的波动。土地价格的波动会对项目地块的收益情况产生重大影响。</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5.3</w:t>
      </w:r>
      <w:r>
        <w:rPr>
          <w:rFonts w:ascii="Times New Roman" w:eastAsia="宋体" w:hAnsi="Times New Roman" w:cs="Times New Roman"/>
          <w:color w:val="000000"/>
          <w:kern w:val="0"/>
          <w:szCs w:val="21"/>
        </w:rPr>
        <w:t>土地出让收益降低的风险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本次评估计提的各项成本以现行国家土地出让计提政策为准，如果国家调整土地出让计提政策，有可能导致土地的出让成本增加，市政府的可支配收益降低。</w:t>
      </w:r>
    </w:p>
    <w:p w:rsidR="00F1036C" w:rsidRDefault="00C24618">
      <w:pPr>
        <w:pStyle w:val="ac"/>
        <w:numPr>
          <w:ilvl w:val="0"/>
          <w:numId w:val="5"/>
        </w:numPr>
        <w:spacing w:line="360" w:lineRule="auto"/>
        <w:ind w:left="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影响融资平衡结果的风险及控制措施</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1</w:t>
      </w:r>
      <w:r>
        <w:rPr>
          <w:rFonts w:ascii="Times New Roman" w:eastAsia="宋体" w:hAnsi="Times New Roman" w:cs="Times New Roman"/>
          <w:color w:val="000000"/>
          <w:kern w:val="0"/>
          <w:szCs w:val="21"/>
        </w:rPr>
        <w:t>、投资测算不准确风险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影响本项目融资平衡最大的风险在于对未来经营预测、项目进度以及项目整体现金流测算等重要环节出现判断偏差。经营预测偏</w:t>
      </w:r>
      <w:r>
        <w:rPr>
          <w:rFonts w:ascii="Times New Roman" w:eastAsia="宋体" w:hAnsi="Times New Roman" w:cs="Times New Roman"/>
          <w:color w:val="000000"/>
          <w:kern w:val="0"/>
          <w:szCs w:val="21"/>
        </w:rPr>
        <w:t>大或偏小直接导致投资总额设计偏大或偏小；对项目进度错判将导致融资节奏错乱，导致资金不能及时足额注入到项目或者大额资金不能充分运用的后果；整体现金流测算出现偏差将导致项目可行性分析不能及时纠偏，项目资金投入和现金流入不能平衡的结果。</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风险控制措施：本</w:t>
      </w:r>
      <w:r>
        <w:rPr>
          <w:rFonts w:ascii="Times New Roman" w:eastAsia="宋体" w:hAnsi="Times New Roman" w:cs="Times New Roman"/>
          <w:kern w:val="0"/>
          <w:szCs w:val="21"/>
        </w:rPr>
        <w:t>项目可行性研究报告为聘请专业咨询公司</w:t>
      </w:r>
      <w:r>
        <w:rPr>
          <w:rFonts w:ascii="Times New Roman" w:eastAsia="宋体" w:hAnsi="Times New Roman" w:cs="Times New Roman"/>
          <w:color w:val="000000"/>
          <w:kern w:val="0"/>
          <w:szCs w:val="21"/>
        </w:rPr>
        <w:t>经过大量分析论证工作后得出，分析结果较为可靠。</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此外，根据《财政部关于试点发展项目收益与融资自求平衡的地方政府专项债券品种的通知》</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财预</w:t>
      </w:r>
      <w:r>
        <w:rPr>
          <w:rFonts w:ascii="Times New Roman" w:eastAsia="宋体" w:hAnsi="Times New Roman" w:cs="Times New Roman"/>
          <w:color w:val="000000"/>
          <w:kern w:val="0"/>
          <w:szCs w:val="21"/>
        </w:rPr>
        <w:t>(2017)89</w:t>
      </w:r>
      <w:r>
        <w:rPr>
          <w:rFonts w:ascii="Times New Roman" w:eastAsia="宋体" w:hAnsi="Times New Roman" w:cs="Times New Roman"/>
          <w:color w:val="000000"/>
          <w:kern w:val="0"/>
          <w:szCs w:val="21"/>
        </w:rPr>
        <w:t>号</w:t>
      </w:r>
      <w:r>
        <w:rPr>
          <w:rFonts w:ascii="Times New Roman" w:eastAsia="宋体" w:hAnsi="Times New Roman" w:cs="Times New Roman"/>
          <w:color w:val="000000"/>
          <w:kern w:val="0"/>
          <w:szCs w:val="21"/>
        </w:rPr>
        <w:t>)</w:t>
      </w:r>
      <w:r>
        <w:rPr>
          <w:rFonts w:ascii="Times New Roman" w:eastAsia="宋体" w:hAnsi="Times New Roman" w:cs="Times New Roman"/>
          <w:color w:val="000000"/>
          <w:kern w:val="0"/>
          <w:szCs w:val="21"/>
        </w:rPr>
        <w:t>规定，因项目取得的政府性基金或专项收入暂时难以实现，不能偿还到期债券本金</w:t>
      </w:r>
      <w:r>
        <w:rPr>
          <w:rFonts w:ascii="Times New Roman" w:eastAsia="宋体" w:hAnsi="Times New Roman" w:cs="Times New Roman"/>
          <w:color w:val="000000"/>
          <w:kern w:val="0"/>
          <w:szCs w:val="21"/>
        </w:rPr>
        <w:t>时，可在专项债务限额内发行相关专项债券周转偿还，项目收入实现后予以归还。同时，为控制融资平衡风险，儋州市政府有权视项目平衡情况动态调整项目资本金比例。</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2</w:t>
      </w:r>
      <w:r>
        <w:rPr>
          <w:rFonts w:ascii="Times New Roman" w:eastAsia="宋体" w:hAnsi="Times New Roman" w:cs="Times New Roman"/>
          <w:color w:val="000000"/>
          <w:kern w:val="0"/>
          <w:szCs w:val="21"/>
        </w:rPr>
        <w:t>、利率波动风险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在本政府专项债券存续期内，国际、国内宏观经济环境的变化，国家经济政策变动等因素会引起债务资本市场利率的波动，市场利率波动将会对本项目的财务成本产生影响，进而影响项目投资收益的平衡。</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风险控制措施：为控制项目融资平衡风险，可动态调整债券发行期限和还款方式及时间，做好期限配比、还款计划和准备，加快资金周转，适当增大流动比率，充分盘活资金，用资金</w:t>
      </w:r>
      <w:r>
        <w:rPr>
          <w:rFonts w:ascii="Times New Roman" w:eastAsia="宋体" w:hAnsi="Times New Roman" w:cs="Times New Roman"/>
          <w:color w:val="000000"/>
          <w:kern w:val="0"/>
          <w:szCs w:val="21"/>
        </w:rPr>
        <w:t>使用效率收益对冲利率波动损失。</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3.</w:t>
      </w:r>
      <w:r>
        <w:rPr>
          <w:rFonts w:ascii="Times New Roman" w:eastAsia="宋体" w:hAnsi="Times New Roman" w:cs="Times New Roman"/>
          <w:color w:val="000000"/>
          <w:kern w:val="0"/>
          <w:szCs w:val="21"/>
        </w:rPr>
        <w:t>存续债券置换不畅风险</w:t>
      </w:r>
    </w:p>
    <w:p w:rsidR="00F1036C" w:rsidRDefault="00C24618">
      <w:pPr>
        <w:spacing w:line="360" w:lineRule="auto"/>
        <w:ind w:firstLineChars="200" w:firstLine="42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根据《地方政府专项债务预算管理办法》（财预</w:t>
      </w:r>
      <w:r>
        <w:rPr>
          <w:rFonts w:ascii="Times New Roman" w:eastAsia="宋体" w:hAnsi="Times New Roman" w:cs="Times New Roman"/>
          <w:color w:val="000000"/>
          <w:kern w:val="0"/>
          <w:szCs w:val="21"/>
        </w:rPr>
        <w:t xml:space="preserve"> (2016) 155</w:t>
      </w:r>
      <w:r>
        <w:rPr>
          <w:rFonts w:ascii="Times New Roman" w:eastAsia="宋体" w:hAnsi="Times New Roman" w:cs="Times New Roman"/>
          <w:color w:val="000000"/>
          <w:kern w:val="0"/>
          <w:szCs w:val="21"/>
        </w:rPr>
        <w:t>号）第六条规定，专项债务本金通过对应的政府性基金收入、专项收入、发行专项债券等偿还。若本期政府专项债券到期时项目收入不足以偿还本期债券，发行人将发行新一期政府专项债券置换本期债券。因此存在由于新一期政府专项债券不能足额及时募集而造成本期政府专项债券不能按期足额兑付的风险。</w:t>
      </w: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风险控制措施：为防止发生存续债券不能顺畅置换的风险，发行人将会同主承销商及承销团成员提前准备发行资料，选取合适发行时间窗口，根据市场行情科学定价，力争在存续债券兑付日之前及时足额地募集到还款资金。</w:t>
      </w:r>
    </w:p>
    <w:p w:rsidR="00F1036C" w:rsidRDefault="00F1036C">
      <w:pPr>
        <w:pStyle w:val="ac"/>
        <w:spacing w:line="360" w:lineRule="auto"/>
        <w:rPr>
          <w:rFonts w:ascii="Times New Roman" w:eastAsia="宋体" w:hAnsi="Times New Roman" w:cs="Times New Roman"/>
          <w:color w:val="000000"/>
          <w:kern w:val="0"/>
          <w:szCs w:val="21"/>
        </w:rPr>
      </w:pPr>
    </w:p>
    <w:p w:rsidR="00F1036C" w:rsidRDefault="00F1036C">
      <w:pPr>
        <w:pStyle w:val="ac"/>
        <w:spacing w:line="360" w:lineRule="auto"/>
        <w:rPr>
          <w:rFonts w:ascii="Times New Roman" w:eastAsia="宋体" w:hAnsi="Times New Roman" w:cs="Times New Roman"/>
          <w:color w:val="000000"/>
          <w:kern w:val="0"/>
          <w:szCs w:val="21"/>
        </w:rPr>
      </w:pPr>
    </w:p>
    <w:p w:rsidR="00F1036C" w:rsidRDefault="00C24618">
      <w:pPr>
        <w:pStyle w:val="ac"/>
        <w:spacing w:line="360" w:lineRule="auto"/>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附件：</w:t>
      </w:r>
    </w:p>
    <w:p w:rsidR="00F1036C" w:rsidRDefault="00C24618">
      <w:pPr>
        <w:pStyle w:val="ac"/>
        <w:tabs>
          <w:tab w:val="left" w:pos="851"/>
        </w:tabs>
        <w:spacing w:line="360" w:lineRule="auto"/>
        <w:ind w:left="420" w:firstLineChars="0" w:firstLine="0"/>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项目资金平衡测算表</w:t>
      </w:r>
    </w:p>
    <w:p w:rsidR="00F1036C" w:rsidRDefault="00F1036C">
      <w:pPr>
        <w:pStyle w:val="ac"/>
        <w:tabs>
          <w:tab w:val="left" w:pos="851"/>
        </w:tabs>
        <w:spacing w:line="360" w:lineRule="auto"/>
        <w:ind w:left="420" w:firstLineChars="0" w:firstLine="0"/>
        <w:rPr>
          <w:rFonts w:ascii="Times New Roman" w:eastAsia="宋体" w:hAnsi="Times New Roman" w:cs="Times New Roman"/>
          <w:color w:val="000000"/>
          <w:kern w:val="0"/>
          <w:szCs w:val="21"/>
        </w:rPr>
      </w:pPr>
    </w:p>
    <w:p w:rsidR="00F1036C" w:rsidRDefault="00F1036C">
      <w:pPr>
        <w:pStyle w:val="ac"/>
        <w:tabs>
          <w:tab w:val="left" w:pos="851"/>
        </w:tabs>
        <w:spacing w:line="360" w:lineRule="auto"/>
        <w:ind w:left="420" w:firstLineChars="0" w:firstLine="0"/>
        <w:rPr>
          <w:rFonts w:ascii="Times New Roman" w:eastAsia="宋体" w:hAnsi="Times New Roman" w:cs="Times New Roman"/>
          <w:color w:val="000000"/>
          <w:kern w:val="0"/>
          <w:szCs w:val="21"/>
        </w:rPr>
      </w:pPr>
    </w:p>
    <w:p w:rsidR="00F1036C" w:rsidRDefault="00F1036C">
      <w:pPr>
        <w:pStyle w:val="ac"/>
        <w:tabs>
          <w:tab w:val="left" w:pos="851"/>
        </w:tabs>
        <w:spacing w:line="360" w:lineRule="auto"/>
        <w:ind w:left="420" w:firstLineChars="0" w:firstLine="0"/>
        <w:rPr>
          <w:rFonts w:ascii="Times New Roman" w:eastAsia="宋体" w:hAnsi="Times New Roman" w:cs="Times New Roman"/>
          <w:color w:val="000000"/>
          <w:kern w:val="0"/>
          <w:szCs w:val="21"/>
        </w:rPr>
      </w:pPr>
    </w:p>
    <w:p w:rsidR="00F1036C" w:rsidRDefault="00F1036C">
      <w:pPr>
        <w:pStyle w:val="ac"/>
        <w:tabs>
          <w:tab w:val="left" w:pos="851"/>
        </w:tabs>
        <w:spacing w:line="360" w:lineRule="auto"/>
        <w:ind w:left="420" w:firstLineChars="0" w:firstLine="0"/>
        <w:jc w:val="right"/>
        <w:rPr>
          <w:rFonts w:ascii="Times New Roman" w:eastAsia="宋体" w:hAnsi="Times New Roman" w:cs="Times New Roman"/>
          <w:color w:val="000000"/>
          <w:kern w:val="0"/>
          <w:szCs w:val="21"/>
        </w:rPr>
      </w:pPr>
    </w:p>
    <w:p w:rsidR="00F1036C" w:rsidRDefault="00F1036C">
      <w:pPr>
        <w:pStyle w:val="ac"/>
        <w:tabs>
          <w:tab w:val="left" w:pos="851"/>
        </w:tabs>
        <w:spacing w:line="360" w:lineRule="auto"/>
        <w:ind w:left="420" w:firstLineChars="0" w:firstLine="0"/>
        <w:jc w:val="right"/>
        <w:rPr>
          <w:rFonts w:ascii="Times New Roman" w:eastAsia="宋体" w:hAnsi="Times New Roman" w:cs="Times New Roman"/>
          <w:color w:val="000000"/>
          <w:kern w:val="0"/>
          <w:szCs w:val="21"/>
        </w:rPr>
      </w:pPr>
    </w:p>
    <w:p w:rsidR="00F1036C" w:rsidRDefault="00C24618">
      <w:pPr>
        <w:pStyle w:val="ac"/>
        <w:tabs>
          <w:tab w:val="left" w:pos="851"/>
        </w:tabs>
        <w:spacing w:line="360" w:lineRule="auto"/>
        <w:ind w:left="420" w:firstLineChars="0" w:firstLine="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儋州市财政局</w:t>
      </w:r>
    </w:p>
    <w:p w:rsidR="00F1036C" w:rsidRDefault="00C24618">
      <w:pPr>
        <w:pStyle w:val="ac"/>
        <w:tabs>
          <w:tab w:val="left" w:pos="851"/>
        </w:tabs>
        <w:spacing w:line="360" w:lineRule="auto"/>
        <w:ind w:left="420" w:firstLineChars="0" w:firstLine="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年</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月</w:t>
      </w: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日</w:t>
      </w:r>
    </w:p>
    <w:p w:rsidR="00F1036C" w:rsidRDefault="00F1036C">
      <w:pPr>
        <w:pStyle w:val="ac"/>
        <w:tabs>
          <w:tab w:val="left" w:pos="851"/>
        </w:tabs>
        <w:spacing w:line="360" w:lineRule="auto"/>
        <w:ind w:left="420" w:firstLineChars="0" w:firstLine="0"/>
        <w:jc w:val="right"/>
        <w:rPr>
          <w:rFonts w:ascii="Times New Roman" w:eastAsia="宋体" w:hAnsi="Times New Roman" w:cs="Times New Roman"/>
          <w:color w:val="000000"/>
          <w:kern w:val="0"/>
          <w:szCs w:val="21"/>
        </w:rPr>
      </w:pPr>
    </w:p>
    <w:p w:rsidR="00F1036C" w:rsidRDefault="00F1036C">
      <w:pPr>
        <w:tabs>
          <w:tab w:val="left" w:pos="851"/>
        </w:tabs>
        <w:spacing w:line="360" w:lineRule="auto"/>
        <w:ind w:right="840"/>
        <w:rPr>
          <w:rFonts w:ascii="Times New Roman" w:eastAsia="宋体" w:hAnsi="Times New Roman" w:cs="Times New Roman"/>
          <w:color w:val="000000"/>
          <w:kern w:val="0"/>
          <w:szCs w:val="21"/>
        </w:rPr>
        <w:sectPr w:rsidR="00F1036C">
          <w:footerReference w:type="default" r:id="rId11"/>
          <w:pgSz w:w="11906" w:h="16838"/>
          <w:pgMar w:top="1440" w:right="1797" w:bottom="1440" w:left="1797" w:header="851" w:footer="992" w:gutter="0"/>
          <w:cols w:space="425"/>
          <w:docGrid w:type="lines" w:linePitch="312"/>
        </w:sectPr>
      </w:pPr>
    </w:p>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lastRenderedPageBreak/>
        <w:t>1</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w:t>
      </w:r>
      <w:r>
        <w:rPr>
          <w:rFonts w:ascii="Times New Roman" w:eastAsia="宋体" w:hAnsi="Times New Roman" w:cs="Times New Roman"/>
          <w:szCs w:val="21"/>
        </w:rPr>
        <w:t>之</w:t>
      </w:r>
      <w:r>
        <w:rPr>
          <w:rFonts w:ascii="Times New Roman" w:eastAsia="宋体" w:hAnsi="Times New Roman" w:cs="Times New Roman"/>
          <w:szCs w:val="21"/>
        </w:rPr>
        <w:t>新建儋州市生活垃圾填埋场工程</w:t>
      </w:r>
      <w:r>
        <w:rPr>
          <w:rFonts w:ascii="Times New Roman" w:eastAsia="宋体" w:hAnsi="Times New Roman" w:cs="Times New Roman"/>
          <w:szCs w:val="21"/>
        </w:rPr>
        <w:t>项目</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84"/>
        <w:gridCol w:w="2684"/>
        <w:gridCol w:w="1035"/>
        <w:gridCol w:w="1233"/>
        <w:gridCol w:w="1233"/>
        <w:gridCol w:w="1232"/>
        <w:gridCol w:w="1232"/>
        <w:gridCol w:w="1232"/>
        <w:gridCol w:w="1232"/>
        <w:gridCol w:w="1232"/>
        <w:gridCol w:w="1136"/>
      </w:tblGrid>
      <w:tr w:rsidR="00F1036C">
        <w:trPr>
          <w:trHeight w:val="405"/>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47"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65"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Times New Roman" w:eastAsia="宋体" w:hAnsi="Times New Roman" w:cs="宋体" w:hint="eastAsia"/>
                <w:b/>
                <w:bCs/>
                <w:color w:val="000000"/>
                <w:kern w:val="0"/>
                <w:sz w:val="22"/>
                <w:lang w:bidi="ar"/>
              </w:rPr>
              <w:t>2020</w:t>
            </w:r>
            <w:r>
              <w:rPr>
                <w:rFonts w:ascii="宋体" w:eastAsia="宋体" w:hAnsi="宋体" w:cs="宋体" w:hint="eastAsia"/>
                <w:b/>
                <w:bCs/>
                <w:color w:val="000000"/>
                <w:kern w:val="0"/>
                <w:sz w:val="22"/>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2021</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2022</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2023</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2024</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2025</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2026</w:t>
            </w:r>
            <w:r>
              <w:rPr>
                <w:rFonts w:ascii="Arial" w:eastAsia="宋体" w:hAnsi="Arial" w:cs="Arial"/>
                <w:b/>
                <w:bCs/>
                <w:color w:val="000000"/>
                <w:kern w:val="0"/>
                <w:sz w:val="20"/>
                <w:szCs w:val="20"/>
                <w:lang w:bidi="ar"/>
              </w:rPr>
              <w:t>年</w:t>
            </w:r>
          </w:p>
        </w:tc>
        <w:tc>
          <w:tcPr>
            <w:tcW w:w="43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2027</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2028</w:t>
            </w:r>
            <w:r>
              <w:rPr>
                <w:rFonts w:ascii="Arial" w:eastAsia="宋体" w:hAnsi="Arial" w:cs="Arial"/>
                <w:b/>
                <w:bCs/>
                <w:color w:val="000000"/>
                <w:kern w:val="0"/>
                <w:sz w:val="20"/>
                <w:szCs w:val="20"/>
                <w:lang w:bidi="ar"/>
              </w:rPr>
              <w:t>年</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47"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11,120.23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18,997.96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21,357.20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5,120.23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9,560.96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7"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20,744.00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613.20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480.00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11,006.60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18,483.78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11,011.04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868.83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868.83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480.00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11,000.00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18,118.89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1,000.00 </w:t>
            </w: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9,142.21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370.40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370.40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370.40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10.38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143.91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113.63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514.18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10,346.16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-255.63 </w:t>
            </w:r>
          </w:p>
        </w:tc>
        <w:tc>
          <w:tcPr>
            <w:tcW w:w="43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-255.63 </w:t>
            </w:r>
          </w:p>
        </w:tc>
        <w:tc>
          <w:tcPr>
            <w:tcW w:w="43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43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0.70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114.33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628.51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10,974.67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10,719.03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10,463.40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10,238.12 </w:t>
            </w:r>
          </w:p>
        </w:tc>
        <w:tc>
          <w:tcPr>
            <w:tcW w:w="4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10,012.84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9,787.56 </w:t>
            </w:r>
          </w:p>
        </w:tc>
      </w:tr>
      <w:tr w:rsidR="00F1036C">
        <w:trPr>
          <w:trHeight w:val="33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47"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11" w:type="pct"/>
            <w:gridSpan w:val="9"/>
            <w:tcBorders>
              <w:tl2br w:val="nil"/>
              <w:tr2bl w:val="nil"/>
            </w:tcBorders>
            <w:shd w:val="clear" w:color="auto" w:fill="auto"/>
            <w:noWrap/>
            <w:vAlign w:val="center"/>
          </w:tcPr>
          <w:p w:rsidR="00F1036C" w:rsidRDefault="00F1036C">
            <w:pPr>
              <w:rPr>
                <w:rFonts w:ascii="Times New Roman" w:eastAsia="宋体" w:hAnsi="Times New Roman" w:cs="Times New Roman"/>
                <w:b/>
                <w:bCs/>
                <w:color w:val="000000"/>
                <w:sz w:val="20"/>
                <w:szCs w:val="20"/>
              </w:rPr>
            </w:pPr>
          </w:p>
        </w:tc>
      </w:tr>
    </w:tbl>
    <w:p w:rsidR="00F1036C" w:rsidRDefault="00C24618">
      <w:pPr>
        <w:pStyle w:val="2"/>
        <w:ind w:leftChars="0" w:left="0" w:firstLine="0"/>
      </w:pPr>
      <w:r>
        <w:rPr>
          <w:rFonts w:hint="eastAsia"/>
        </w:rPr>
        <w:t>续表：</w:t>
      </w:r>
    </w:p>
    <w:tbl>
      <w:tblPr>
        <w:tblW w:w="4998"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81"/>
        <w:gridCol w:w="2687"/>
        <w:gridCol w:w="1126"/>
        <w:gridCol w:w="1126"/>
        <w:gridCol w:w="1126"/>
        <w:gridCol w:w="1236"/>
        <w:gridCol w:w="1236"/>
        <w:gridCol w:w="1236"/>
        <w:gridCol w:w="1235"/>
        <w:gridCol w:w="1235"/>
        <w:gridCol w:w="1244"/>
      </w:tblGrid>
      <w:tr w:rsidR="00F1036C">
        <w:trPr>
          <w:trHeight w:val="405"/>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48"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2029</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2030</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2031</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2032</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2033</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2034</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2035</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2036</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r>
      <w:tr w:rsidR="00F1036C">
        <w:trPr>
          <w:trHeight w:val="343"/>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48"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38,348.17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98,429.16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15,161.89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8"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37,658.32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58,402.32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689.85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9,427.95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915.13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26,804.83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6,627.30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83,523.93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30,598.89 </w:t>
            </w:r>
          </w:p>
        </w:tc>
      </w:tr>
      <w:tr w:rsidR="00F1036C">
        <w:trPr>
          <w:trHeight w:val="315"/>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16,596.61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lef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25,738.82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416.70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5,694.95 </w:t>
            </w:r>
          </w:p>
        </w:tc>
      </w:tr>
      <w:tr w:rsidR="00F1036C">
        <w:trPr>
          <w:trHeight w:val="315"/>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16.98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6,000.00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210.60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3,159.00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9,437.00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143.91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2,878.29 </w:t>
            </w:r>
          </w:p>
        </w:tc>
      </w:tr>
      <w:tr w:rsidR="00F1036C">
        <w:trPr>
          <w:trHeight w:val="280"/>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-225.28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11,543.34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62.55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62.55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62.55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-5,937.45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14,905.23 </w:t>
            </w:r>
          </w:p>
        </w:tc>
      </w:tr>
      <w:tr w:rsidR="00F1036C">
        <w:trPr>
          <w:trHeight w:val="343"/>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9,562.27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9,336.99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9,111.71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20,655.05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20,717.59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20,780.14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20,842.69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14,905.23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14,905.23 </w:t>
            </w:r>
          </w:p>
        </w:tc>
      </w:tr>
      <w:tr w:rsidR="00F1036C">
        <w:trPr>
          <w:trHeight w:val="330"/>
        </w:trPr>
        <w:tc>
          <w:tcPr>
            <w:tcW w:w="240"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48"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10" w:type="pct"/>
            <w:gridSpan w:val="9"/>
            <w:tcBorders>
              <w:tl2br w:val="nil"/>
              <w:tr2bl w:val="nil"/>
            </w:tcBorders>
            <w:shd w:val="clear" w:color="auto" w:fill="auto"/>
            <w:noWrap/>
            <w:vAlign w:val="center"/>
          </w:tcPr>
          <w:p w:rsidR="00F1036C" w:rsidRDefault="00C24618">
            <w:pPr>
              <w:jc w:val="right"/>
              <w:rPr>
                <w:rFonts w:ascii="Times New Roman" w:eastAsia="宋体" w:hAnsi="Times New Roman" w:cs="Times New Roman"/>
                <w:b/>
                <w:bCs/>
                <w:color w:val="000000"/>
                <w:sz w:val="20"/>
                <w:szCs w:val="20"/>
              </w:rPr>
            </w:pPr>
            <w:r>
              <w:rPr>
                <w:rFonts w:ascii="Times New Roman" w:eastAsia="宋体" w:hAnsi="Times New Roman" w:cs="Times New Roman" w:hint="eastAsia"/>
                <w:b/>
                <w:bCs/>
                <w:color w:val="000000"/>
                <w:sz w:val="20"/>
                <w:szCs w:val="20"/>
              </w:rPr>
              <w:t>1.69</w:t>
            </w:r>
          </w:p>
        </w:tc>
      </w:tr>
    </w:tbl>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w:t>
      </w:r>
      <w:r>
        <w:rPr>
          <w:rFonts w:ascii="Times New Roman" w:eastAsia="宋体" w:hAnsi="Times New Roman" w:cs="Times New Roman"/>
          <w:szCs w:val="21"/>
        </w:rPr>
        <w:t>二</w:t>
      </w:r>
      <w:r>
        <w:rPr>
          <w:rFonts w:ascii="Times New Roman" w:eastAsia="宋体" w:hAnsi="Times New Roman" w:cs="Times New Roman"/>
          <w:szCs w:val="21"/>
        </w:rPr>
        <w:t>期）</w:t>
      </w:r>
      <w:r>
        <w:rPr>
          <w:rFonts w:ascii="Times New Roman" w:eastAsia="宋体" w:hAnsi="Times New Roman" w:cs="Times New Roman"/>
          <w:szCs w:val="21"/>
        </w:rPr>
        <w:t>之</w:t>
      </w:r>
      <w:r>
        <w:rPr>
          <w:rFonts w:ascii="Times New Roman" w:eastAsia="宋体" w:hAnsi="Times New Roman" w:cs="Times New Roman"/>
          <w:szCs w:val="21"/>
        </w:rPr>
        <w:t>儋州市体育场馆周边路网项目</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98"/>
        <w:gridCol w:w="2754"/>
        <w:gridCol w:w="1151"/>
        <w:gridCol w:w="1264"/>
        <w:gridCol w:w="1263"/>
        <w:gridCol w:w="1263"/>
        <w:gridCol w:w="1150"/>
        <w:gridCol w:w="1150"/>
        <w:gridCol w:w="1150"/>
        <w:gridCol w:w="1150"/>
        <w:gridCol w:w="1170"/>
      </w:tblGrid>
      <w:tr w:rsidR="00F1036C">
        <w:trPr>
          <w:trHeight w:val="405"/>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72"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406"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Times New Roman" w:eastAsia="宋体" w:hAnsi="Times New Roman" w:cs="宋体" w:hint="eastAsia"/>
                <w:b/>
                <w:bCs/>
                <w:color w:val="000000"/>
                <w:kern w:val="0"/>
                <w:sz w:val="22"/>
                <w:lang w:bidi="ar"/>
              </w:rPr>
              <w:t>2020</w:t>
            </w:r>
            <w:r>
              <w:rPr>
                <w:rFonts w:ascii="宋体" w:eastAsia="宋体" w:hAnsi="宋体" w:cs="宋体" w:hint="eastAsia"/>
                <w:b/>
                <w:bCs/>
                <w:color w:val="000000"/>
                <w:kern w:val="0"/>
                <w:sz w:val="22"/>
                <w:lang w:bidi="ar"/>
              </w:rPr>
              <w:t>年</w:t>
            </w:r>
          </w:p>
        </w:tc>
        <w:tc>
          <w:tcPr>
            <w:tcW w:w="44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2021</w:t>
            </w:r>
            <w:r>
              <w:rPr>
                <w:rFonts w:ascii="Arial" w:eastAsia="宋体" w:hAnsi="Arial" w:cs="Arial"/>
                <w:b/>
                <w:bCs/>
                <w:color w:val="000000"/>
                <w:kern w:val="0"/>
                <w:sz w:val="20"/>
                <w:szCs w:val="20"/>
                <w:lang w:bidi="ar"/>
              </w:rPr>
              <w:t>年</w:t>
            </w:r>
          </w:p>
        </w:tc>
        <w:tc>
          <w:tcPr>
            <w:tcW w:w="44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2022</w:t>
            </w:r>
            <w:r>
              <w:rPr>
                <w:rFonts w:ascii="Arial" w:eastAsia="宋体" w:hAnsi="Arial" w:cs="Arial"/>
                <w:b/>
                <w:bCs/>
                <w:color w:val="000000"/>
                <w:kern w:val="0"/>
                <w:sz w:val="20"/>
                <w:szCs w:val="20"/>
                <w:lang w:bidi="ar"/>
              </w:rPr>
              <w:t>年</w:t>
            </w:r>
          </w:p>
        </w:tc>
        <w:tc>
          <w:tcPr>
            <w:tcW w:w="44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2023</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2024</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2025</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2026</w:t>
            </w:r>
            <w:r>
              <w:rPr>
                <w:rFonts w:ascii="Arial" w:eastAsia="宋体" w:hAnsi="Arial" w:cs="Arial"/>
                <w:b/>
                <w:bCs/>
                <w:color w:val="000000"/>
                <w:kern w:val="0"/>
                <w:sz w:val="20"/>
                <w:szCs w:val="20"/>
                <w:lang w:bidi="ar"/>
              </w:rPr>
              <w:t>年</w:t>
            </w:r>
          </w:p>
        </w:tc>
        <w:tc>
          <w:tcPr>
            <w:tcW w:w="40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2027</w:t>
            </w:r>
            <w:r>
              <w:rPr>
                <w:rFonts w:ascii="Arial" w:eastAsia="宋体" w:hAnsi="Arial" w:cs="Arial"/>
                <w:b/>
                <w:bCs/>
                <w:color w:val="000000"/>
                <w:kern w:val="0"/>
                <w:sz w:val="20"/>
                <w:szCs w:val="20"/>
                <w:lang w:bidi="ar"/>
              </w:rPr>
              <w:t>年</w:t>
            </w:r>
          </w:p>
        </w:tc>
        <w:tc>
          <w:tcPr>
            <w:tcW w:w="41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2028</w:t>
            </w:r>
            <w:r>
              <w:rPr>
                <w:rFonts w:ascii="Arial" w:eastAsia="宋体" w:hAnsi="Arial" w:cs="Arial"/>
                <w:b/>
                <w:bCs/>
                <w:color w:val="000000"/>
                <w:kern w:val="0"/>
                <w:sz w:val="20"/>
                <w:szCs w:val="20"/>
                <w:lang w:bidi="ar"/>
              </w:rPr>
              <w:t>年</w:t>
            </w:r>
          </w:p>
        </w:tc>
      </w:tr>
      <w:tr w:rsidR="00F1036C">
        <w:trPr>
          <w:trHeight w:val="343"/>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72"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10,186.15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49,727.48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11,784.88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5.15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48,356.48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2,957.65 </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72"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8,827.23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3</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10,181.00 </w:t>
            </w: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4</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10,616.96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52,670.69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12,034.44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10,605.76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52,321.74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7,777.56 </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315"/>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3,889.70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11.20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1.51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40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19.74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r>
      <w:tr w:rsidR="00F1036C">
        <w:trPr>
          <w:trHeight w:val="280"/>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-430.81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-2,943.21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-249.56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0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1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r>
      <w:tr w:rsidR="00F1036C">
        <w:trPr>
          <w:trHeight w:val="344"/>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7,833.77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7,402.96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4,459.75 </w:t>
            </w:r>
          </w:p>
        </w:tc>
        <w:tc>
          <w:tcPr>
            <w:tcW w:w="44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4,210.19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3,843.01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3,475.82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3,108.63 </w:t>
            </w:r>
          </w:p>
        </w:tc>
        <w:tc>
          <w:tcPr>
            <w:tcW w:w="40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2,741.45 </w:t>
            </w:r>
          </w:p>
        </w:tc>
        <w:tc>
          <w:tcPr>
            <w:tcW w:w="4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2,374.26 </w:t>
            </w:r>
          </w:p>
        </w:tc>
      </w:tr>
      <w:tr w:rsidR="00F1036C">
        <w:trPr>
          <w:trHeight w:val="330"/>
        </w:trPr>
        <w:tc>
          <w:tcPr>
            <w:tcW w:w="24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72"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781" w:type="pct"/>
            <w:gridSpan w:val="9"/>
            <w:tcBorders>
              <w:tl2br w:val="nil"/>
              <w:tr2bl w:val="nil"/>
            </w:tcBorders>
            <w:shd w:val="clear" w:color="auto" w:fill="auto"/>
            <w:noWrap/>
            <w:vAlign w:val="center"/>
          </w:tcPr>
          <w:p w:rsidR="00F1036C" w:rsidRDefault="00F1036C">
            <w:pPr>
              <w:rPr>
                <w:rFonts w:ascii="Times New Roman" w:eastAsia="宋体" w:hAnsi="Times New Roman" w:cs="Times New Roman"/>
                <w:b/>
                <w:bCs/>
                <w:color w:val="000000"/>
                <w:sz w:val="20"/>
                <w:szCs w:val="20"/>
              </w:rPr>
            </w:pPr>
          </w:p>
        </w:tc>
      </w:tr>
    </w:tbl>
    <w:p w:rsidR="00F1036C" w:rsidRDefault="00C24618">
      <w:pPr>
        <w:pStyle w:val="ac"/>
        <w:spacing w:line="360" w:lineRule="auto"/>
        <w:rPr>
          <w:rFonts w:ascii="Times New Roman" w:eastAsia="宋体" w:hAnsi="Times New Roman" w:cs="Times New Roman"/>
          <w:szCs w:val="21"/>
        </w:rPr>
      </w:pPr>
      <w:r>
        <w:rPr>
          <w:rFonts w:ascii="Times New Roman" w:eastAsia="宋体" w:hAnsi="Times New Roman" w:cs="Times New Roman" w:hint="eastAsia"/>
          <w:szCs w:val="21"/>
        </w:rPr>
        <w:t>续表：</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72"/>
        <w:gridCol w:w="2647"/>
        <w:gridCol w:w="1106"/>
        <w:gridCol w:w="1106"/>
        <w:gridCol w:w="1216"/>
        <w:gridCol w:w="1215"/>
        <w:gridCol w:w="1215"/>
        <w:gridCol w:w="1215"/>
        <w:gridCol w:w="1215"/>
        <w:gridCol w:w="1215"/>
        <w:gridCol w:w="1343"/>
      </w:tblGrid>
      <w:tr w:rsidR="00F1036C">
        <w:trPr>
          <w:trHeight w:val="405"/>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3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9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2029</w:t>
            </w:r>
            <w:r>
              <w:rPr>
                <w:rFonts w:ascii="Arial" w:eastAsia="宋体" w:hAnsi="Arial" w:cs="Arial"/>
                <w:b/>
                <w:bCs/>
                <w:color w:val="000000"/>
                <w:kern w:val="0"/>
                <w:sz w:val="20"/>
                <w:szCs w:val="20"/>
                <w:lang w:bidi="ar"/>
              </w:rPr>
              <w:t>年</w:t>
            </w:r>
          </w:p>
        </w:tc>
        <w:tc>
          <w:tcPr>
            <w:tcW w:w="39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2030</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2031</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2032</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2033</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2034</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2035</w:t>
            </w:r>
            <w:r>
              <w:rPr>
                <w:rFonts w:ascii="Arial" w:eastAsia="宋体" w:hAnsi="Arial" w:cs="Arial"/>
                <w:b/>
                <w:bCs/>
                <w:color w:val="000000"/>
                <w:kern w:val="0"/>
                <w:sz w:val="20"/>
                <w:szCs w:val="20"/>
                <w:lang w:bidi="ar"/>
              </w:rPr>
              <w:t>年</w:t>
            </w:r>
          </w:p>
        </w:tc>
        <w:tc>
          <w:tcPr>
            <w:tcW w:w="4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2036</w:t>
            </w:r>
            <w:r>
              <w:rPr>
                <w:rFonts w:ascii="Arial" w:eastAsia="宋体" w:hAnsi="Arial" w:cs="Arial"/>
                <w:b/>
                <w:bCs/>
                <w:color w:val="000000"/>
                <w:kern w:val="0"/>
                <w:sz w:val="20"/>
                <w:szCs w:val="20"/>
                <w:lang w:bidi="ar"/>
              </w:rPr>
              <w:t>年</w:t>
            </w:r>
          </w:p>
        </w:tc>
        <w:tc>
          <w:tcPr>
            <w:tcW w:w="468"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r>
      <w:tr w:rsidR="00F1036C">
        <w:trPr>
          <w:trHeight w:val="343"/>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3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40,135.76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119,668.04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59,153.05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34"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40,135.76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48,962.99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3</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年债券融资</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10,181.00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4</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26,233.93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1,460.74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107,867.06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70,705.05 </w:t>
            </w:r>
          </w:p>
        </w:tc>
      </w:tr>
      <w:tr w:rsidR="00F1036C">
        <w:trPr>
          <w:trHeight w:val="315"/>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17,685.74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F1036C">
            <w:pPr>
              <w:jc w:val="lef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21,575.44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12.71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年债券还本</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8,181.00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FFFFFF"/>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2,000.00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10,181.00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2021</w:t>
            </w:r>
            <w:r>
              <w:rPr>
                <w:rFonts w:ascii="宋体" w:eastAsia="宋体" w:hAnsi="宋体" w:cs="宋体" w:hint="eastAsia"/>
                <w:color w:val="000000"/>
                <w:kern w:val="0"/>
                <w:sz w:val="20"/>
                <w:szCs w:val="20"/>
                <w:lang w:bidi="ar"/>
              </w:rPr>
              <w:t>年债券利息</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327.70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3,627.02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1,371.00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19.74 </w:t>
            </w: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29"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394.85 </w:t>
            </w:r>
          </w:p>
        </w:tc>
      </w:tr>
      <w:tr w:rsidR="00F1036C">
        <w:trPr>
          <w:trHeight w:val="280"/>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9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39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-367.19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13,901.83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-1,460.74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-70.00 </w:t>
            </w:r>
          </w:p>
        </w:tc>
        <w:tc>
          <w:tcPr>
            <w:tcW w:w="429"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-2,070.00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11,800.98 </w:t>
            </w:r>
          </w:p>
        </w:tc>
      </w:tr>
      <w:tr w:rsidR="00F1036C">
        <w:trPr>
          <w:trHeight w:val="343"/>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2,007.07 </w:t>
            </w:r>
          </w:p>
        </w:tc>
        <w:tc>
          <w:tcPr>
            <w:tcW w:w="39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1,639.89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15,541.72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14,080.98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14,010.98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13,940.98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13,870.98 </w:t>
            </w:r>
          </w:p>
        </w:tc>
        <w:tc>
          <w:tcPr>
            <w:tcW w:w="429"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11,800.98 </w:t>
            </w:r>
          </w:p>
        </w:tc>
        <w:tc>
          <w:tcPr>
            <w:tcW w:w="4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11,800.98 </w:t>
            </w:r>
          </w:p>
        </w:tc>
      </w:tr>
      <w:tr w:rsidR="00F1036C">
        <w:trPr>
          <w:trHeight w:val="330"/>
        </w:trPr>
        <w:tc>
          <w:tcPr>
            <w:tcW w:w="237"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3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28" w:type="pct"/>
            <w:gridSpan w:val="9"/>
            <w:tcBorders>
              <w:tl2br w:val="nil"/>
              <w:tr2bl w:val="nil"/>
            </w:tcBorders>
            <w:shd w:val="clear" w:color="auto" w:fill="auto"/>
            <w:noWrap/>
            <w:vAlign w:val="center"/>
          </w:tcPr>
          <w:p w:rsidR="00F1036C" w:rsidRDefault="00C24618">
            <w:pPr>
              <w:jc w:val="right"/>
              <w:rPr>
                <w:rFonts w:ascii="Times New Roman" w:eastAsia="宋体" w:hAnsi="Times New Roman" w:cs="Times New Roman"/>
                <w:b/>
                <w:bCs/>
                <w:color w:val="000000"/>
                <w:sz w:val="20"/>
                <w:szCs w:val="20"/>
              </w:rPr>
            </w:pPr>
            <w:r>
              <w:rPr>
                <w:rFonts w:ascii="Times New Roman" w:eastAsia="宋体" w:hAnsi="Times New Roman" w:cs="Times New Roman" w:hint="eastAsia"/>
                <w:b/>
                <w:bCs/>
                <w:color w:val="000000"/>
                <w:sz w:val="20"/>
                <w:szCs w:val="20"/>
              </w:rPr>
              <w:t>1.76</w:t>
            </w:r>
          </w:p>
        </w:tc>
      </w:tr>
    </w:tbl>
    <w:p w:rsidR="00F1036C" w:rsidRDefault="00C24618">
      <w:pPr>
        <w:tabs>
          <w:tab w:val="left" w:pos="993"/>
          <w:tab w:val="left" w:pos="1276"/>
        </w:tabs>
        <w:spacing w:beforeLines="50" w:before="156" w:afterLines="50" w:after="156"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3</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w:t>
      </w:r>
      <w:r>
        <w:rPr>
          <w:rFonts w:ascii="Times New Roman" w:eastAsia="宋体" w:hAnsi="Times New Roman" w:cs="Times New Roman"/>
          <w:szCs w:val="21"/>
        </w:rPr>
        <w:t>之</w:t>
      </w:r>
      <w:r>
        <w:rPr>
          <w:rFonts w:ascii="Times New Roman" w:eastAsia="宋体" w:hAnsi="Times New Roman" w:cs="Times New Roman"/>
          <w:szCs w:val="21"/>
        </w:rPr>
        <w:t>雅星镇生态养殖产业基地配套基础设施建设项目</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63"/>
        <w:gridCol w:w="3004"/>
        <w:gridCol w:w="1381"/>
        <w:gridCol w:w="1341"/>
        <w:gridCol w:w="1258"/>
        <w:gridCol w:w="1380"/>
        <w:gridCol w:w="1258"/>
        <w:gridCol w:w="1258"/>
        <w:gridCol w:w="1258"/>
        <w:gridCol w:w="1264"/>
      </w:tblGrid>
      <w:tr w:rsidR="00F1036C">
        <w:trPr>
          <w:trHeight w:val="405"/>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lastRenderedPageBreak/>
              <w:t>序号</w:t>
            </w:r>
          </w:p>
        </w:tc>
        <w:tc>
          <w:tcPr>
            <w:tcW w:w="1060"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487"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Times New Roman" w:eastAsia="宋体" w:hAnsi="Times New Roman" w:cs="宋体" w:hint="eastAsia"/>
                <w:b/>
                <w:bCs/>
                <w:color w:val="000000"/>
                <w:kern w:val="0"/>
                <w:sz w:val="22"/>
                <w:lang w:bidi="ar"/>
              </w:rPr>
              <w:t>2020</w:t>
            </w:r>
            <w:r>
              <w:rPr>
                <w:rFonts w:ascii="宋体" w:eastAsia="宋体" w:hAnsi="宋体" w:cs="宋体" w:hint="eastAsia"/>
                <w:b/>
                <w:bCs/>
                <w:color w:val="000000"/>
                <w:kern w:val="0"/>
                <w:sz w:val="22"/>
                <w:lang w:bidi="ar"/>
              </w:rPr>
              <w:t>年</w:t>
            </w:r>
          </w:p>
        </w:tc>
        <w:tc>
          <w:tcPr>
            <w:tcW w:w="473"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2021</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2022</w:t>
            </w:r>
            <w:r>
              <w:rPr>
                <w:rFonts w:ascii="Arial" w:eastAsia="宋体" w:hAnsi="Arial" w:cs="Arial"/>
                <w:b/>
                <w:bCs/>
                <w:color w:val="000000"/>
                <w:kern w:val="0"/>
                <w:sz w:val="20"/>
                <w:szCs w:val="20"/>
                <w:lang w:bidi="ar"/>
              </w:rPr>
              <w:t>年</w:t>
            </w:r>
          </w:p>
        </w:tc>
        <w:tc>
          <w:tcPr>
            <w:tcW w:w="487"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2023</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2024</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2025</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2026</w:t>
            </w:r>
            <w:r>
              <w:rPr>
                <w:rFonts w:ascii="Arial" w:eastAsia="宋体" w:hAnsi="Arial" w:cs="Arial"/>
                <w:b/>
                <w:bCs/>
                <w:color w:val="000000"/>
                <w:kern w:val="0"/>
                <w:sz w:val="20"/>
                <w:szCs w:val="20"/>
                <w:lang w:bidi="ar"/>
              </w:rPr>
              <w:t>年</w:t>
            </w:r>
          </w:p>
        </w:tc>
        <w:tc>
          <w:tcPr>
            <w:tcW w:w="44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2027</w:t>
            </w:r>
            <w:r>
              <w:rPr>
                <w:rFonts w:ascii="Arial" w:eastAsia="宋体" w:hAnsi="Arial" w:cs="Arial"/>
                <w:b/>
                <w:bCs/>
                <w:color w:val="000000"/>
                <w:kern w:val="0"/>
                <w:sz w:val="20"/>
                <w:szCs w:val="20"/>
                <w:lang w:bidi="ar"/>
              </w:rPr>
              <w:t>年</w:t>
            </w:r>
          </w:p>
        </w:tc>
      </w:tr>
      <w:tr w:rsidR="00F1036C">
        <w:trPr>
          <w:trHeight w:val="343"/>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1060"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14,077.00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2,636.17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18,167.75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2,053.17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513.29 </w:t>
            </w: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1060"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17,654.46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年债券融资</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9,757.61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2,528.06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11,141.79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9,500.00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3,800.00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1,550.38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2,376.08 </w:t>
            </w: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315"/>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7,780.13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15.48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0.64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年债券还本</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年债券利息</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242.13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4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7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8.54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r>
      <w:tr w:rsidR="00F1036C">
        <w:trPr>
          <w:trHeight w:val="280"/>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4,319.39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-4,284.25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108.10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7,025.96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4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r>
      <w:tr w:rsidR="00F1036C">
        <w:trPr>
          <w:trHeight w:val="343"/>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4,319.39 </w:t>
            </w:r>
          </w:p>
        </w:tc>
        <w:tc>
          <w:tcPr>
            <w:tcW w:w="47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35.14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143.24 </w:t>
            </w:r>
          </w:p>
        </w:tc>
        <w:tc>
          <w:tcPr>
            <w:tcW w:w="4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7,169.20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6,183.62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5,198.04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4,212.46 </w:t>
            </w:r>
          </w:p>
        </w:tc>
        <w:tc>
          <w:tcPr>
            <w:tcW w:w="4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3,226.87 </w:t>
            </w:r>
          </w:p>
        </w:tc>
      </w:tr>
      <w:tr w:rsidR="00F1036C">
        <w:trPr>
          <w:trHeight w:val="330"/>
        </w:trPr>
        <w:tc>
          <w:tcPr>
            <w:tcW w:w="269"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106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669" w:type="pct"/>
            <w:gridSpan w:val="8"/>
            <w:tcBorders>
              <w:tl2br w:val="nil"/>
              <w:tr2bl w:val="nil"/>
            </w:tcBorders>
            <w:shd w:val="clear" w:color="auto" w:fill="auto"/>
            <w:noWrap/>
            <w:vAlign w:val="center"/>
          </w:tcPr>
          <w:p w:rsidR="00F1036C" w:rsidRDefault="00F1036C">
            <w:pPr>
              <w:rPr>
                <w:rFonts w:ascii="Times New Roman" w:eastAsia="宋体" w:hAnsi="Times New Roman" w:cs="Times New Roman"/>
                <w:b/>
                <w:bCs/>
                <w:color w:val="000000"/>
                <w:sz w:val="20"/>
                <w:szCs w:val="20"/>
              </w:rPr>
            </w:pPr>
          </w:p>
        </w:tc>
      </w:tr>
    </w:tbl>
    <w:p w:rsidR="00F1036C" w:rsidRDefault="00C24618">
      <w:pPr>
        <w:pStyle w:val="2"/>
      </w:pPr>
      <w:r>
        <w:rPr>
          <w:rFonts w:hint="eastAsia"/>
        </w:rPr>
        <w:t>续表：</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84"/>
        <w:gridCol w:w="2692"/>
        <w:gridCol w:w="1125"/>
        <w:gridCol w:w="1125"/>
        <w:gridCol w:w="1034"/>
        <w:gridCol w:w="1235"/>
        <w:gridCol w:w="1235"/>
        <w:gridCol w:w="1235"/>
        <w:gridCol w:w="1235"/>
        <w:gridCol w:w="1311"/>
        <w:gridCol w:w="1252"/>
      </w:tblGrid>
      <w:tr w:rsidR="00F1036C">
        <w:trPr>
          <w:trHeight w:val="405"/>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序号</w:t>
            </w:r>
          </w:p>
        </w:tc>
        <w:tc>
          <w:tcPr>
            <w:tcW w:w="950"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年度</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2028</w:t>
            </w:r>
            <w:r>
              <w:rPr>
                <w:rFonts w:ascii="Arial" w:eastAsia="宋体" w:hAnsi="Arial" w:cs="Arial"/>
                <w:b/>
                <w:bCs/>
                <w:color w:val="000000"/>
                <w:kern w:val="0"/>
                <w:sz w:val="20"/>
                <w:szCs w:val="20"/>
                <w:lang w:bidi="ar"/>
              </w:rPr>
              <w:t>年</w:t>
            </w:r>
          </w:p>
        </w:tc>
        <w:tc>
          <w:tcPr>
            <w:tcW w:w="39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2029</w:t>
            </w:r>
            <w:r>
              <w:rPr>
                <w:rFonts w:ascii="Arial" w:eastAsia="宋体" w:hAnsi="Arial" w:cs="Arial"/>
                <w:b/>
                <w:bCs/>
                <w:color w:val="000000"/>
                <w:kern w:val="0"/>
                <w:sz w:val="20"/>
                <w:szCs w:val="20"/>
                <w:lang w:bidi="ar"/>
              </w:rPr>
              <w:t>年</w:t>
            </w:r>
          </w:p>
        </w:tc>
        <w:tc>
          <w:tcPr>
            <w:tcW w:w="365"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2030</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2031</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2032</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2033</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2034</w:t>
            </w:r>
            <w:r>
              <w:rPr>
                <w:rFonts w:ascii="Arial" w:eastAsia="宋体" w:hAnsi="Arial" w:cs="Arial"/>
                <w:b/>
                <w:bCs/>
                <w:color w:val="000000"/>
                <w:kern w:val="0"/>
                <w:sz w:val="20"/>
                <w:szCs w:val="20"/>
                <w:lang w:bidi="ar"/>
              </w:rPr>
              <w:t>年</w:t>
            </w:r>
          </w:p>
        </w:tc>
        <w:tc>
          <w:tcPr>
            <w:tcW w:w="463"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20"/>
                <w:szCs w:val="20"/>
              </w:rPr>
            </w:pPr>
            <w:r>
              <w:rPr>
                <w:rFonts w:ascii="Times New Roman" w:eastAsia="宋体" w:hAnsi="Times New Roman" w:cs="Arial"/>
                <w:b/>
                <w:bCs/>
                <w:color w:val="000000"/>
                <w:kern w:val="0"/>
                <w:sz w:val="20"/>
                <w:szCs w:val="20"/>
                <w:lang w:bidi="ar"/>
              </w:rPr>
              <w:t>2035</w:t>
            </w:r>
            <w:r>
              <w:rPr>
                <w:rFonts w:ascii="Arial" w:eastAsia="宋体" w:hAnsi="Arial" w:cs="Arial"/>
                <w:b/>
                <w:bCs/>
                <w:color w:val="000000"/>
                <w:kern w:val="0"/>
                <w:sz w:val="20"/>
                <w:szCs w:val="20"/>
                <w:lang w:bidi="ar"/>
              </w:rPr>
              <w:t>年</w:t>
            </w:r>
          </w:p>
        </w:tc>
        <w:tc>
          <w:tcPr>
            <w:tcW w:w="43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合计</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一</w:t>
            </w:r>
          </w:p>
        </w:tc>
        <w:tc>
          <w:tcPr>
            <w:tcW w:w="950"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30,648.33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32,865.44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98,394.69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政府资本金</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2,566.46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50"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土地拍卖收入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30,648.33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32,865.44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81,168.23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政府补贴</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运营期基础设施资金流入</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lastRenderedPageBreak/>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1</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年债券融资</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二</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14,491.98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15,559.24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14,319.13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79,949.64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1</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项目支出</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17,226.46 </w:t>
            </w: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2</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上缴或扣除的土地收益</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13,506.39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14,483.45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35,769.98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3</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运营期基础设施资金流出</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r>
      <w:tr w:rsidR="00F1036C">
        <w:trPr>
          <w:trHeight w:val="315"/>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color w:val="000000"/>
                <w:kern w:val="0"/>
                <w:sz w:val="20"/>
                <w:szCs w:val="20"/>
                <w:lang w:bidi="ar"/>
              </w:rPr>
              <w:t>4</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债券发行成本</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   </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16.13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5</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14,077.00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6</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2020</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484.25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242.13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7,263.75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7</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年债券还本</w:t>
            </w: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9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36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583.00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20"/>
                <w:szCs w:val="20"/>
              </w:rPr>
            </w:pPr>
            <w:r>
              <w:rPr>
                <w:rFonts w:ascii="Times New Roman" w:eastAsia="宋体" w:hAnsi="Times New Roman" w:cs="Arial"/>
                <w:color w:val="000000"/>
                <w:kern w:val="0"/>
                <w:sz w:val="20"/>
                <w:szCs w:val="20"/>
                <w:lang w:bidi="ar"/>
              </w:rPr>
              <w:t>2</w:t>
            </w:r>
            <w:r>
              <w:rPr>
                <w:rFonts w:ascii="Arial" w:eastAsia="宋体" w:hAnsi="Arial" w:cs="Arial"/>
                <w:color w:val="000000"/>
                <w:kern w:val="0"/>
                <w:sz w:val="20"/>
                <w:szCs w:val="20"/>
                <w:lang w:bidi="ar"/>
              </w:rPr>
              <w:t>.</w:t>
            </w:r>
            <w:r>
              <w:rPr>
                <w:rFonts w:ascii="Times New Roman" w:eastAsia="宋体" w:hAnsi="Times New Roman" w:cs="Arial" w:hint="eastAsia"/>
                <w:color w:val="000000"/>
                <w:kern w:val="0"/>
                <w:sz w:val="20"/>
                <w:szCs w:val="20"/>
                <w:lang w:bidi="ar"/>
              </w:rPr>
              <w:t>8</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20"/>
                <w:szCs w:val="20"/>
              </w:rPr>
            </w:pPr>
            <w:r>
              <w:rPr>
                <w:rFonts w:ascii="Times New Roman" w:eastAsia="宋体" w:hAnsi="Times New Roman" w:cs="宋体" w:hint="eastAsia"/>
                <w:color w:val="000000"/>
                <w:kern w:val="0"/>
                <w:sz w:val="20"/>
                <w:szCs w:val="20"/>
                <w:lang w:bidi="ar"/>
              </w:rPr>
              <w:t>2022</w:t>
            </w:r>
            <w:r>
              <w:rPr>
                <w:rFonts w:ascii="宋体" w:eastAsia="宋体" w:hAnsi="宋体" w:cs="宋体" w:hint="eastAsia"/>
                <w:color w:val="000000"/>
                <w:kern w:val="0"/>
                <w:sz w:val="20"/>
                <w:szCs w:val="20"/>
                <w:lang w:bidi="ar"/>
              </w:rPr>
              <w:t>年债券利息</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8.54 </w:t>
            </w: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63"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20"/>
                <w:szCs w:val="20"/>
              </w:rPr>
            </w:pP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20"/>
                <w:szCs w:val="20"/>
              </w:rPr>
            </w:pPr>
            <w:r>
              <w:rPr>
                <w:rFonts w:ascii="Times New Roman" w:eastAsia="宋体" w:hAnsi="Times New Roman" w:cs="Times New Roman"/>
                <w:color w:val="000000"/>
                <w:kern w:val="0"/>
                <w:sz w:val="20"/>
                <w:szCs w:val="20"/>
                <w:lang w:bidi="ar"/>
              </w:rPr>
              <w:t xml:space="preserve"> 170.82 </w:t>
            </w:r>
          </w:p>
        </w:tc>
      </w:tr>
      <w:tr w:rsidR="00F1036C">
        <w:trPr>
          <w:trHeight w:val="28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三</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当年项目现金净流入</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9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365"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-985.58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16,156.35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17,306.20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-484.25 </w:t>
            </w:r>
          </w:p>
        </w:tc>
        <w:tc>
          <w:tcPr>
            <w:tcW w:w="463"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-14,319.13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18,445.06 </w:t>
            </w:r>
          </w:p>
        </w:tc>
      </w:tr>
      <w:tr w:rsidR="00F1036C">
        <w:trPr>
          <w:trHeight w:val="343"/>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四</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期末项目累计现金结存额</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2,241.29 </w:t>
            </w:r>
          </w:p>
        </w:tc>
        <w:tc>
          <w:tcPr>
            <w:tcW w:w="39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1,255.71 </w:t>
            </w:r>
          </w:p>
        </w:tc>
        <w:tc>
          <w:tcPr>
            <w:tcW w:w="36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270.13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16,426.48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33,732.68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33,248.43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32,764.18 </w:t>
            </w:r>
          </w:p>
        </w:tc>
        <w:tc>
          <w:tcPr>
            <w:tcW w:w="463"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18,445.06 </w:t>
            </w:r>
          </w:p>
        </w:tc>
        <w:tc>
          <w:tcPr>
            <w:tcW w:w="4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20"/>
                <w:szCs w:val="20"/>
              </w:rPr>
            </w:pPr>
            <w:r>
              <w:rPr>
                <w:rFonts w:ascii="Times New Roman" w:eastAsia="宋体" w:hAnsi="Times New Roman" w:cs="Times New Roman"/>
                <w:b/>
                <w:bCs/>
                <w:color w:val="000000"/>
                <w:kern w:val="0"/>
                <w:sz w:val="20"/>
                <w:szCs w:val="20"/>
                <w:lang w:bidi="ar"/>
              </w:rPr>
              <w:t xml:space="preserve"> 18,445.06 </w:t>
            </w:r>
          </w:p>
        </w:tc>
      </w:tr>
      <w:tr w:rsidR="00F1036C">
        <w:trPr>
          <w:trHeight w:val="330"/>
        </w:trPr>
        <w:tc>
          <w:tcPr>
            <w:tcW w:w="24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五</w:t>
            </w:r>
          </w:p>
        </w:tc>
        <w:tc>
          <w:tcPr>
            <w:tcW w:w="950"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本息覆盖倍数</w:t>
            </w:r>
          </w:p>
        </w:tc>
        <w:tc>
          <w:tcPr>
            <w:tcW w:w="3808" w:type="pct"/>
            <w:gridSpan w:val="9"/>
            <w:tcBorders>
              <w:tl2br w:val="nil"/>
              <w:tr2bl w:val="nil"/>
            </w:tcBorders>
            <w:shd w:val="clear" w:color="auto" w:fill="auto"/>
            <w:noWrap/>
            <w:vAlign w:val="center"/>
          </w:tcPr>
          <w:p w:rsidR="00F1036C" w:rsidRDefault="00C24618">
            <w:pPr>
              <w:jc w:val="right"/>
              <w:rPr>
                <w:rFonts w:ascii="Times New Roman" w:eastAsia="宋体" w:hAnsi="Times New Roman" w:cs="Times New Roman"/>
                <w:b/>
                <w:bCs/>
                <w:color w:val="000000"/>
                <w:sz w:val="20"/>
                <w:szCs w:val="20"/>
              </w:rPr>
            </w:pPr>
            <w:r>
              <w:rPr>
                <w:rFonts w:ascii="Times New Roman" w:eastAsia="宋体" w:hAnsi="Times New Roman" w:cs="Times New Roman" w:hint="eastAsia"/>
                <w:b/>
                <w:bCs/>
                <w:color w:val="000000"/>
                <w:sz w:val="20"/>
                <w:szCs w:val="20"/>
              </w:rPr>
              <w:t>1.68</w:t>
            </w:r>
          </w:p>
        </w:tc>
      </w:tr>
    </w:tbl>
    <w:p w:rsidR="00F1036C" w:rsidRDefault="00C24618">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4</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年儋州市基础设施专项债券（三期）上海师范大学附属儋州实验学校周边路网工程项目</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585"/>
        <w:gridCol w:w="2249"/>
        <w:gridCol w:w="951"/>
        <w:gridCol w:w="1044"/>
        <w:gridCol w:w="953"/>
        <w:gridCol w:w="952"/>
        <w:gridCol w:w="952"/>
        <w:gridCol w:w="952"/>
        <w:gridCol w:w="952"/>
        <w:gridCol w:w="952"/>
        <w:gridCol w:w="814"/>
        <w:gridCol w:w="814"/>
        <w:gridCol w:w="952"/>
        <w:gridCol w:w="1052"/>
      </w:tblGrid>
      <w:tr w:rsidR="00F1036C">
        <w:trPr>
          <w:trHeight w:val="405"/>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序号</w:t>
            </w:r>
          </w:p>
        </w:tc>
        <w:tc>
          <w:tcPr>
            <w:tcW w:w="793"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年度</w:t>
            </w:r>
          </w:p>
        </w:tc>
        <w:tc>
          <w:tcPr>
            <w:tcW w:w="33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2022</w:t>
            </w:r>
            <w:r>
              <w:rPr>
                <w:rFonts w:ascii="Arial" w:eastAsia="宋体" w:hAnsi="Arial" w:cs="Arial"/>
                <w:b/>
                <w:bCs/>
                <w:color w:val="000000"/>
                <w:kern w:val="0"/>
                <w:sz w:val="18"/>
                <w:szCs w:val="18"/>
                <w:lang w:bidi="ar"/>
              </w:rPr>
              <w:t>年</w:t>
            </w:r>
          </w:p>
        </w:tc>
        <w:tc>
          <w:tcPr>
            <w:tcW w:w="368"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2023</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2024</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2025</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2026</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2027</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2028</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2029</w:t>
            </w:r>
            <w:r>
              <w:rPr>
                <w:rFonts w:ascii="Arial" w:eastAsia="宋体" w:hAnsi="Arial" w:cs="Arial"/>
                <w:b/>
                <w:bCs/>
                <w:color w:val="000000"/>
                <w:kern w:val="0"/>
                <w:sz w:val="18"/>
                <w:szCs w:val="18"/>
                <w:lang w:bidi="ar"/>
              </w:rPr>
              <w:t>年</w:t>
            </w:r>
          </w:p>
        </w:tc>
        <w:tc>
          <w:tcPr>
            <w:tcW w:w="28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2030</w:t>
            </w:r>
            <w:r>
              <w:rPr>
                <w:rFonts w:ascii="Arial" w:eastAsia="宋体" w:hAnsi="Arial" w:cs="Arial"/>
                <w:b/>
                <w:bCs/>
                <w:color w:val="000000"/>
                <w:kern w:val="0"/>
                <w:sz w:val="18"/>
                <w:szCs w:val="18"/>
                <w:lang w:bidi="ar"/>
              </w:rPr>
              <w:t>年</w:t>
            </w:r>
          </w:p>
        </w:tc>
        <w:tc>
          <w:tcPr>
            <w:tcW w:w="28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2031</w:t>
            </w:r>
            <w:r>
              <w:rPr>
                <w:rFonts w:ascii="Arial" w:eastAsia="宋体" w:hAnsi="Arial" w:cs="Arial"/>
                <w:b/>
                <w:bCs/>
                <w:color w:val="000000"/>
                <w:kern w:val="0"/>
                <w:sz w:val="18"/>
                <w:szCs w:val="18"/>
                <w:lang w:bidi="ar"/>
              </w:rPr>
              <w:t>年</w:t>
            </w:r>
          </w:p>
        </w:tc>
        <w:tc>
          <w:tcPr>
            <w:tcW w:w="336"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2032</w:t>
            </w:r>
            <w:r>
              <w:rPr>
                <w:rFonts w:ascii="Arial" w:eastAsia="宋体" w:hAnsi="Arial" w:cs="Arial"/>
                <w:b/>
                <w:bCs/>
                <w:color w:val="000000"/>
                <w:kern w:val="0"/>
                <w:sz w:val="18"/>
                <w:szCs w:val="18"/>
                <w:lang w:bidi="ar"/>
              </w:rPr>
              <w:t>年</w:t>
            </w:r>
          </w:p>
        </w:tc>
        <w:tc>
          <w:tcPr>
            <w:tcW w:w="368"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合计</w:t>
            </w:r>
          </w:p>
        </w:tc>
      </w:tr>
      <w:tr w:rsidR="00F1036C">
        <w:trPr>
          <w:trHeight w:val="343"/>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w:t>
            </w:r>
          </w:p>
        </w:tc>
        <w:tc>
          <w:tcPr>
            <w:tcW w:w="793"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资金流入</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1,997.00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10,582.65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2,593.07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6,129.83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21,302.55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政府资本金</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7.00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10,582.65 </w:t>
            </w: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10,589.65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793"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土地拍卖收入</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2,593.07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6,129.83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8,722.90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政府补贴</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运营期基础设施资金流入</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年债券融资</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6</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年债券融资</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二</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资金流出</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1,918.29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9,493.04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2,458.87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4,720.17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18,998.53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1,886.95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9,434.74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1,257.97 </w:t>
            </w: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12,579.65 </w:t>
            </w:r>
          </w:p>
        </w:tc>
      </w:tr>
      <w:tr w:rsidR="00F1036C">
        <w:trPr>
          <w:trHeight w:val="315"/>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上缴或扣除的土地收益</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1,142.60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2,701.02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3,843.62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运营期基础设施资金流出</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315"/>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债券发行成本</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2.19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2.19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lastRenderedPageBreak/>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年债券还本</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6</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年债券利息</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7</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年债券还本</w:t>
            </w:r>
          </w:p>
        </w:tc>
        <w:tc>
          <w:tcPr>
            <w:tcW w:w="33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68"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28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1,990.00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8</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年债券利息</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29.15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29.15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583.07 </w:t>
            </w:r>
          </w:p>
        </w:tc>
      </w:tr>
      <w:tr w:rsidR="00F1036C">
        <w:trPr>
          <w:trHeight w:val="280"/>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三</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当年项目现金净流入</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78.71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1,089.61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134.20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28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-58.31 </w:t>
            </w:r>
          </w:p>
        </w:tc>
        <w:tc>
          <w:tcPr>
            <w:tcW w:w="336"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1,409.66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2,304.02 </w:t>
            </w:r>
          </w:p>
        </w:tc>
      </w:tr>
      <w:tr w:rsidR="00F1036C">
        <w:trPr>
          <w:trHeight w:val="343"/>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四</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期末项目累计现金结存额</w:t>
            </w:r>
          </w:p>
        </w:tc>
        <w:tc>
          <w:tcPr>
            <w:tcW w:w="33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78.71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1,168.32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1,302.51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1,244.21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1,185.90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1,127.59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1,069.29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1,010.98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952.67 </w:t>
            </w:r>
          </w:p>
        </w:tc>
        <w:tc>
          <w:tcPr>
            <w:tcW w:w="28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894.37 </w:t>
            </w:r>
          </w:p>
        </w:tc>
        <w:tc>
          <w:tcPr>
            <w:tcW w:w="336"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2,304.02 </w:t>
            </w:r>
          </w:p>
        </w:tc>
        <w:tc>
          <w:tcPr>
            <w:tcW w:w="368"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2,304.02 </w:t>
            </w:r>
          </w:p>
        </w:tc>
      </w:tr>
      <w:tr w:rsidR="00F1036C">
        <w:trPr>
          <w:trHeight w:val="330"/>
        </w:trPr>
        <w:tc>
          <w:tcPr>
            <w:tcW w:w="206"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五</w:t>
            </w:r>
          </w:p>
        </w:tc>
        <w:tc>
          <w:tcPr>
            <w:tcW w:w="793"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本息覆盖倍数</w:t>
            </w:r>
          </w:p>
        </w:tc>
        <w:tc>
          <w:tcPr>
            <w:tcW w:w="4000" w:type="pct"/>
            <w:gridSpan w:val="12"/>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1.90 </w:t>
            </w:r>
          </w:p>
        </w:tc>
      </w:tr>
    </w:tbl>
    <w:p w:rsidR="00F1036C" w:rsidRDefault="00C24618">
      <w:pPr>
        <w:pStyle w:val="2"/>
        <w:spacing w:line="360" w:lineRule="auto"/>
        <w:ind w:leftChars="0" w:left="0" w:firstLineChars="200"/>
        <w:rPr>
          <w:rFonts w:ascii="Times New Roman" w:eastAsia="宋体" w:hAnsi="Times New Roman" w:cs="Times New Roman"/>
          <w:szCs w:val="21"/>
        </w:rPr>
      </w:pPr>
      <w:r>
        <w:rPr>
          <w:rFonts w:ascii="Times New Roman" w:eastAsia="宋体" w:hAnsi="Times New Roman" w:cs="Times New Roman"/>
          <w:szCs w:val="21"/>
        </w:rPr>
        <w:t>5</w:t>
      </w:r>
      <w:r>
        <w:rPr>
          <w:rFonts w:ascii="Times New Roman" w:eastAsia="宋体" w:hAnsi="Times New Roman" w:cs="Times New Roman"/>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年儋州市基础设施专项债券（三期）海南省儋州市中和镇历史文化名镇街道立面改造及配套工程</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607"/>
        <w:gridCol w:w="2366"/>
        <w:gridCol w:w="1092"/>
        <w:gridCol w:w="995"/>
        <w:gridCol w:w="851"/>
        <w:gridCol w:w="850"/>
        <w:gridCol w:w="850"/>
        <w:gridCol w:w="850"/>
        <w:gridCol w:w="850"/>
        <w:gridCol w:w="850"/>
        <w:gridCol w:w="850"/>
        <w:gridCol w:w="994"/>
        <w:gridCol w:w="1059"/>
        <w:gridCol w:w="1099"/>
      </w:tblGrid>
      <w:tr w:rsidR="00F1036C">
        <w:trPr>
          <w:trHeight w:val="405"/>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序号</w:t>
            </w:r>
          </w:p>
        </w:tc>
        <w:tc>
          <w:tcPr>
            <w:tcW w:w="835"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年度</w:t>
            </w:r>
          </w:p>
        </w:tc>
        <w:tc>
          <w:tcPr>
            <w:tcW w:w="385"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2022</w:t>
            </w:r>
            <w:r>
              <w:rPr>
                <w:rFonts w:ascii="Arial" w:eastAsia="宋体" w:hAnsi="Arial" w:cs="Arial"/>
                <w:b/>
                <w:bCs/>
                <w:color w:val="000000"/>
                <w:kern w:val="0"/>
                <w:sz w:val="18"/>
                <w:szCs w:val="18"/>
                <w:lang w:bidi="ar"/>
              </w:rPr>
              <w:t>年</w:t>
            </w:r>
          </w:p>
        </w:tc>
        <w:tc>
          <w:tcPr>
            <w:tcW w:w="351"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2023</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2024</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2025</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2026</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2027</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2028</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2029</w:t>
            </w:r>
            <w:r>
              <w:rPr>
                <w:rFonts w:ascii="Arial" w:eastAsia="宋体" w:hAnsi="Arial" w:cs="Arial"/>
                <w:b/>
                <w:bCs/>
                <w:color w:val="000000"/>
                <w:kern w:val="0"/>
                <w:sz w:val="18"/>
                <w:szCs w:val="18"/>
                <w:lang w:bidi="ar"/>
              </w:rPr>
              <w:t>年</w:t>
            </w:r>
          </w:p>
        </w:tc>
        <w:tc>
          <w:tcPr>
            <w:tcW w:w="30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2030</w:t>
            </w:r>
            <w:r>
              <w:rPr>
                <w:rFonts w:ascii="Arial" w:eastAsia="宋体" w:hAnsi="Arial" w:cs="Arial"/>
                <w:b/>
                <w:bCs/>
                <w:color w:val="000000"/>
                <w:kern w:val="0"/>
                <w:sz w:val="18"/>
                <w:szCs w:val="18"/>
                <w:lang w:bidi="ar"/>
              </w:rPr>
              <w:t>年</w:t>
            </w:r>
          </w:p>
        </w:tc>
        <w:tc>
          <w:tcPr>
            <w:tcW w:w="35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2031</w:t>
            </w:r>
            <w:r>
              <w:rPr>
                <w:rFonts w:ascii="Arial" w:eastAsia="宋体" w:hAnsi="Arial" w:cs="Arial"/>
                <w:b/>
                <w:bCs/>
                <w:color w:val="000000"/>
                <w:kern w:val="0"/>
                <w:sz w:val="18"/>
                <w:szCs w:val="18"/>
                <w:lang w:bidi="ar"/>
              </w:rPr>
              <w:t>年</w:t>
            </w:r>
          </w:p>
        </w:tc>
        <w:tc>
          <w:tcPr>
            <w:tcW w:w="374"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8"/>
                <w:szCs w:val="18"/>
              </w:rPr>
            </w:pPr>
            <w:r>
              <w:rPr>
                <w:rFonts w:ascii="Times New Roman" w:eastAsia="宋体" w:hAnsi="Times New Roman" w:cs="Arial"/>
                <w:b/>
                <w:bCs/>
                <w:color w:val="000000"/>
                <w:kern w:val="0"/>
                <w:sz w:val="18"/>
                <w:szCs w:val="18"/>
                <w:lang w:bidi="ar"/>
              </w:rPr>
              <w:t>2032</w:t>
            </w:r>
            <w:r>
              <w:rPr>
                <w:rFonts w:ascii="Arial" w:eastAsia="宋体" w:hAnsi="Arial" w:cs="Arial"/>
                <w:b/>
                <w:bCs/>
                <w:color w:val="000000"/>
                <w:kern w:val="0"/>
                <w:sz w:val="18"/>
                <w:szCs w:val="18"/>
                <w:lang w:bidi="ar"/>
              </w:rPr>
              <w:t>年</w:t>
            </w:r>
          </w:p>
        </w:tc>
        <w:tc>
          <w:tcPr>
            <w:tcW w:w="385"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合计</w:t>
            </w:r>
          </w:p>
        </w:tc>
      </w:tr>
      <w:tr w:rsidR="00F1036C">
        <w:trPr>
          <w:trHeight w:val="343"/>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w:t>
            </w:r>
          </w:p>
        </w:tc>
        <w:tc>
          <w:tcPr>
            <w:tcW w:w="835"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资金流入</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13,546.61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5,439.87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7,297.41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26,283.89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政府资本金</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11,338.61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3,757.37 </w:t>
            </w: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15,095.98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835"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土地拍卖收入</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1,682.50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7,297.41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8,979.91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政府补贴</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运营期基础设施资金流入</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4</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年债券融资</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1</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年债券融资</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二</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资金流出</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13,531.88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4,616.17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3,294.19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2,240.35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24,135.44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1</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项目支出</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13,497.10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3,806.88 </w:t>
            </w: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17,303.98 </w:t>
            </w:r>
          </w:p>
        </w:tc>
      </w:tr>
      <w:tr w:rsidR="00F1036C">
        <w:trPr>
          <w:trHeight w:val="315"/>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2</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上缴或扣除的土地收益</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744.60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3,229.49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3,974.09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3</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运营期基础设施资金流出</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315"/>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color w:val="000000"/>
                <w:kern w:val="0"/>
                <w:sz w:val="18"/>
                <w:szCs w:val="18"/>
                <w:lang w:bidi="ar"/>
              </w:rPr>
              <w:t>4</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债券发行成本</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2.43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2.43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5</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年债券还本</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6</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2021</w:t>
            </w:r>
            <w:r>
              <w:rPr>
                <w:rFonts w:ascii="宋体" w:eastAsia="宋体" w:hAnsi="宋体" w:cs="宋体" w:hint="eastAsia"/>
                <w:color w:val="000000"/>
                <w:kern w:val="0"/>
                <w:sz w:val="18"/>
                <w:szCs w:val="18"/>
                <w:lang w:bidi="ar"/>
              </w:rPr>
              <w:t>年债券利息</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7</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年债券还本</w:t>
            </w:r>
          </w:p>
        </w:tc>
        <w:tc>
          <w:tcPr>
            <w:tcW w:w="385"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0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5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8"/>
                <w:szCs w:val="18"/>
              </w:rPr>
            </w:pP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2,208.00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8"/>
                <w:szCs w:val="18"/>
              </w:rPr>
            </w:pPr>
            <w:r>
              <w:rPr>
                <w:rFonts w:ascii="Times New Roman" w:eastAsia="宋体" w:hAnsi="Times New Roman" w:cs="Arial"/>
                <w:color w:val="000000"/>
                <w:kern w:val="0"/>
                <w:sz w:val="18"/>
                <w:szCs w:val="18"/>
                <w:lang w:bidi="ar"/>
              </w:rPr>
              <w:t>2</w:t>
            </w:r>
            <w:r>
              <w:rPr>
                <w:rFonts w:ascii="Arial" w:eastAsia="宋体" w:hAnsi="Arial" w:cs="Arial"/>
                <w:color w:val="000000"/>
                <w:kern w:val="0"/>
                <w:sz w:val="18"/>
                <w:szCs w:val="18"/>
                <w:lang w:bidi="ar"/>
              </w:rPr>
              <w:t>.</w:t>
            </w:r>
            <w:r>
              <w:rPr>
                <w:rFonts w:ascii="Times New Roman" w:eastAsia="宋体" w:hAnsi="Times New Roman" w:cs="Arial" w:hint="eastAsia"/>
                <w:color w:val="000000"/>
                <w:kern w:val="0"/>
                <w:sz w:val="18"/>
                <w:szCs w:val="18"/>
                <w:lang w:bidi="ar"/>
              </w:rPr>
              <w:t>8</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8"/>
                <w:szCs w:val="18"/>
              </w:rPr>
            </w:pPr>
            <w:r>
              <w:rPr>
                <w:rFonts w:ascii="Times New Roman" w:eastAsia="宋体" w:hAnsi="Times New Roman" w:cs="宋体" w:hint="eastAsia"/>
                <w:color w:val="000000"/>
                <w:kern w:val="0"/>
                <w:sz w:val="18"/>
                <w:szCs w:val="18"/>
                <w:lang w:bidi="ar"/>
              </w:rPr>
              <w:t>2022</w:t>
            </w:r>
            <w:r>
              <w:rPr>
                <w:rFonts w:ascii="宋体" w:eastAsia="宋体" w:hAnsi="宋体" w:cs="宋体" w:hint="eastAsia"/>
                <w:color w:val="000000"/>
                <w:kern w:val="0"/>
                <w:sz w:val="18"/>
                <w:szCs w:val="18"/>
                <w:lang w:bidi="ar"/>
              </w:rPr>
              <w:t>年债券利息</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32.35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32.35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8"/>
                <w:szCs w:val="18"/>
              </w:rPr>
            </w:pPr>
            <w:r>
              <w:rPr>
                <w:rFonts w:ascii="Times New Roman" w:eastAsia="宋体" w:hAnsi="Times New Roman" w:cs="Times New Roman"/>
                <w:color w:val="000000"/>
                <w:kern w:val="0"/>
                <w:sz w:val="18"/>
                <w:szCs w:val="18"/>
                <w:lang w:bidi="ar"/>
              </w:rPr>
              <w:t xml:space="preserve"> 646.94 </w:t>
            </w:r>
          </w:p>
        </w:tc>
      </w:tr>
      <w:tr w:rsidR="00F1036C">
        <w:trPr>
          <w:trHeight w:val="280"/>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三</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当年项目现金净流入</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14.73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823.70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0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-64.69 </w:t>
            </w:r>
          </w:p>
        </w:tc>
        <w:tc>
          <w:tcPr>
            <w:tcW w:w="35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4,003.22 </w:t>
            </w:r>
          </w:p>
        </w:tc>
        <w:tc>
          <w:tcPr>
            <w:tcW w:w="374"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-2,240.35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2,148.45 </w:t>
            </w:r>
          </w:p>
        </w:tc>
      </w:tr>
      <w:tr w:rsidR="00F1036C">
        <w:trPr>
          <w:trHeight w:val="343"/>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四</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期末项目累计现金结存额</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14.73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838.43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773.74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709.04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644.35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579.66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514.96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450.27 </w:t>
            </w:r>
          </w:p>
        </w:tc>
        <w:tc>
          <w:tcPr>
            <w:tcW w:w="30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385.57 </w:t>
            </w:r>
          </w:p>
        </w:tc>
        <w:tc>
          <w:tcPr>
            <w:tcW w:w="35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4,388.79 </w:t>
            </w:r>
          </w:p>
        </w:tc>
        <w:tc>
          <w:tcPr>
            <w:tcW w:w="37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2,148.45 </w:t>
            </w:r>
          </w:p>
        </w:tc>
        <w:tc>
          <w:tcPr>
            <w:tcW w:w="385"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2,148.45 </w:t>
            </w:r>
          </w:p>
        </w:tc>
      </w:tr>
      <w:tr w:rsidR="00F1036C">
        <w:trPr>
          <w:trHeight w:val="330"/>
        </w:trPr>
        <w:tc>
          <w:tcPr>
            <w:tcW w:w="21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五</w:t>
            </w:r>
          </w:p>
        </w:tc>
        <w:tc>
          <w:tcPr>
            <w:tcW w:w="835"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本息覆盖倍数</w:t>
            </w:r>
          </w:p>
        </w:tc>
        <w:tc>
          <w:tcPr>
            <w:tcW w:w="3949" w:type="pct"/>
            <w:gridSpan w:val="12"/>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8"/>
                <w:szCs w:val="18"/>
              </w:rPr>
            </w:pPr>
            <w:r>
              <w:rPr>
                <w:rFonts w:ascii="Times New Roman" w:eastAsia="宋体" w:hAnsi="Times New Roman" w:cs="Times New Roman"/>
                <w:b/>
                <w:bCs/>
                <w:color w:val="000000"/>
                <w:kern w:val="0"/>
                <w:sz w:val="18"/>
                <w:szCs w:val="18"/>
                <w:lang w:bidi="ar"/>
              </w:rPr>
              <w:t xml:space="preserve"> 1.75 </w:t>
            </w:r>
          </w:p>
        </w:tc>
      </w:tr>
    </w:tbl>
    <w:p w:rsidR="00F1036C" w:rsidRDefault="00C24618" w:rsidP="00A3084F">
      <w:pPr>
        <w:tabs>
          <w:tab w:val="left" w:pos="993"/>
          <w:tab w:val="left" w:pos="1276"/>
        </w:tabs>
        <w:spacing w:beforeLines="50" w:before="156" w:afterLines="50" w:after="156" w:line="360" w:lineRule="auto"/>
        <w:ind w:leftChars="200" w:left="420"/>
        <w:rPr>
          <w:rFonts w:ascii="Times New Roman" w:eastAsia="宋体" w:hAnsi="Times New Roman" w:cs="Times New Roman"/>
          <w:szCs w:val="21"/>
        </w:rPr>
      </w:pPr>
      <w:r>
        <w:rPr>
          <w:rFonts w:ascii="Times New Roman" w:eastAsia="宋体" w:hAnsi="Times New Roman" w:cs="Times New Roman" w:hint="eastAsia"/>
          <w:szCs w:val="21"/>
        </w:rPr>
        <w:lastRenderedPageBreak/>
        <w:t>6</w:t>
      </w:r>
      <w:r>
        <w:rPr>
          <w:rFonts w:ascii="Times New Roman" w:eastAsia="宋体" w:hAnsi="Times New Roman" w:cs="Times New Roman" w:hint="eastAsia"/>
          <w:szCs w:val="21"/>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之洋浦疏港大道一期工程扩建及西延线工程</w:t>
      </w:r>
    </w:p>
    <w:tbl>
      <w:tblPr>
        <w:tblW w:w="4996"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64"/>
        <w:gridCol w:w="2187"/>
        <w:gridCol w:w="929"/>
        <w:gridCol w:w="1023"/>
        <w:gridCol w:w="929"/>
        <w:gridCol w:w="929"/>
        <w:gridCol w:w="929"/>
        <w:gridCol w:w="929"/>
        <w:gridCol w:w="929"/>
        <w:gridCol w:w="930"/>
        <w:gridCol w:w="933"/>
        <w:gridCol w:w="933"/>
        <w:gridCol w:w="933"/>
        <w:gridCol w:w="1086"/>
      </w:tblGrid>
      <w:tr w:rsidR="00F1036C">
        <w:trPr>
          <w:trHeight w:val="405"/>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序号</w:t>
            </w:r>
          </w:p>
        </w:tc>
        <w:tc>
          <w:tcPr>
            <w:tcW w:w="77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327"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2022</w:t>
            </w:r>
            <w:r>
              <w:rPr>
                <w:rFonts w:ascii="Arial" w:eastAsia="宋体" w:hAnsi="Arial" w:cs="Arial"/>
                <w:b/>
                <w:bCs/>
                <w:color w:val="000000"/>
                <w:kern w:val="0"/>
                <w:sz w:val="16"/>
                <w:szCs w:val="16"/>
                <w:lang w:bidi="ar"/>
              </w:rPr>
              <w:t>年</w:t>
            </w:r>
          </w:p>
        </w:tc>
        <w:tc>
          <w:tcPr>
            <w:tcW w:w="361"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2023</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2024</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2025</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2026</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2027</w:t>
            </w:r>
            <w:r>
              <w:rPr>
                <w:rFonts w:ascii="Arial" w:eastAsia="宋体" w:hAnsi="Arial" w:cs="Arial"/>
                <w:b/>
                <w:bCs/>
                <w:color w:val="000000"/>
                <w:kern w:val="0"/>
                <w:sz w:val="16"/>
                <w:szCs w:val="16"/>
                <w:lang w:bidi="ar"/>
              </w:rPr>
              <w:t>年</w:t>
            </w:r>
          </w:p>
        </w:tc>
        <w:tc>
          <w:tcPr>
            <w:tcW w:w="32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2028</w:t>
            </w:r>
            <w:r>
              <w:rPr>
                <w:rFonts w:ascii="Arial" w:eastAsia="宋体" w:hAnsi="Arial" w:cs="Arial"/>
                <w:b/>
                <w:bCs/>
                <w:color w:val="000000"/>
                <w:kern w:val="0"/>
                <w:sz w:val="16"/>
                <w:szCs w:val="16"/>
                <w:lang w:bidi="ar"/>
              </w:rPr>
              <w:t>年</w:t>
            </w:r>
          </w:p>
        </w:tc>
        <w:tc>
          <w:tcPr>
            <w:tcW w:w="328"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2029</w:t>
            </w:r>
            <w:r>
              <w:rPr>
                <w:rFonts w:ascii="Arial" w:eastAsia="宋体" w:hAnsi="Arial" w:cs="Arial"/>
                <w:b/>
                <w:bCs/>
                <w:color w:val="000000"/>
                <w:kern w:val="0"/>
                <w:sz w:val="16"/>
                <w:szCs w:val="16"/>
                <w:lang w:bidi="ar"/>
              </w:rPr>
              <w:t>年</w:t>
            </w:r>
          </w:p>
        </w:tc>
        <w:tc>
          <w:tcPr>
            <w:tcW w:w="3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2030</w:t>
            </w:r>
            <w:r>
              <w:rPr>
                <w:rFonts w:ascii="Arial" w:eastAsia="宋体" w:hAnsi="Arial" w:cs="Arial"/>
                <w:b/>
                <w:bCs/>
                <w:color w:val="000000"/>
                <w:kern w:val="0"/>
                <w:sz w:val="16"/>
                <w:szCs w:val="16"/>
                <w:lang w:bidi="ar"/>
              </w:rPr>
              <w:t>年</w:t>
            </w:r>
          </w:p>
        </w:tc>
        <w:tc>
          <w:tcPr>
            <w:tcW w:w="3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2031</w:t>
            </w:r>
            <w:r>
              <w:rPr>
                <w:rFonts w:ascii="Arial" w:eastAsia="宋体" w:hAnsi="Arial" w:cs="Arial"/>
                <w:b/>
                <w:bCs/>
                <w:color w:val="000000"/>
                <w:kern w:val="0"/>
                <w:sz w:val="16"/>
                <w:szCs w:val="16"/>
                <w:lang w:bidi="ar"/>
              </w:rPr>
              <w:t>年</w:t>
            </w:r>
          </w:p>
        </w:tc>
        <w:tc>
          <w:tcPr>
            <w:tcW w:w="329"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2032</w:t>
            </w:r>
            <w:r>
              <w:rPr>
                <w:rFonts w:ascii="Arial" w:eastAsia="宋体" w:hAnsi="Arial" w:cs="Arial"/>
                <w:b/>
                <w:bCs/>
                <w:color w:val="000000"/>
                <w:kern w:val="0"/>
                <w:sz w:val="16"/>
                <w:szCs w:val="16"/>
                <w:lang w:bidi="ar"/>
              </w:rPr>
              <w:t>年</w:t>
            </w:r>
          </w:p>
        </w:tc>
        <w:tc>
          <w:tcPr>
            <w:tcW w:w="378"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r>
      <w:tr w:rsidR="00F1036C">
        <w:trPr>
          <w:trHeight w:val="343"/>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一</w:t>
            </w:r>
          </w:p>
        </w:tc>
        <w:tc>
          <w:tcPr>
            <w:tcW w:w="77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资金流入</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2,000.00</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16,764.53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6,508.28</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5,542.41</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30,815.22</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政府资本金</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16,764.53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4,191.13</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20,955.66</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74"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土地拍卖收入</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2,317.15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5,542.41</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7,859.56</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3</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运营期基础设施资金流入</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4</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年债券融资</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2,000.00</w:t>
            </w: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2,000.00</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二</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资金流出</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31.75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18,423.63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5,682.08</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4,497.63</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29,048.81</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项目支出</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18,364.53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4,591.13</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22,955.66</w:t>
            </w:r>
          </w:p>
        </w:tc>
      </w:tr>
      <w:tr w:rsidR="00F1036C">
        <w:trPr>
          <w:trHeight w:val="315"/>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上缴或扣除的土地收益</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1,031.84</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2,468.08</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3,499.92</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3</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运营期基础设施资金流出</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r>
      <w:tr w:rsidR="00F1036C">
        <w:trPr>
          <w:trHeight w:val="315"/>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4</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债券发行成本</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2.20</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w:t>
            </w: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2.20</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5</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年债券还本</w:t>
            </w: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102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29"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0"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2,000.00</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2,000.00</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6</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年债券利息</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29.55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29.55</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8"/>
                <w:szCs w:val="18"/>
                <w:lang w:bidi="ar"/>
              </w:rPr>
              <w:t>591.03</w:t>
            </w:r>
          </w:p>
        </w:tc>
      </w:tr>
      <w:tr w:rsidR="00F1036C">
        <w:trPr>
          <w:trHeight w:val="280"/>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三</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当年项目现金净流入</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1,968.25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-1,659.10</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826.20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29"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0"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-59.10</w:t>
            </w:r>
          </w:p>
        </w:tc>
        <w:tc>
          <w:tcPr>
            <w:tcW w:w="933" w:type="dxa"/>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1,044.78</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1,766.42</w:t>
            </w:r>
          </w:p>
        </w:tc>
      </w:tr>
      <w:tr w:rsidR="00F1036C">
        <w:trPr>
          <w:trHeight w:val="343"/>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四</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期末项目累计现金结存额</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1,968.25</w:t>
            </w:r>
          </w:p>
        </w:tc>
        <w:tc>
          <w:tcPr>
            <w:tcW w:w="102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309.15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1,135.35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1,076.25</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1,017.14</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958.04</w:t>
            </w:r>
          </w:p>
        </w:tc>
        <w:tc>
          <w:tcPr>
            <w:tcW w:w="929"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898.94</w:t>
            </w:r>
          </w:p>
        </w:tc>
        <w:tc>
          <w:tcPr>
            <w:tcW w:w="930"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839.84</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780.73</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721.63</w:t>
            </w:r>
          </w:p>
        </w:tc>
        <w:tc>
          <w:tcPr>
            <w:tcW w:w="933"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1,766.42</w:t>
            </w:r>
          </w:p>
        </w:tc>
        <w:tc>
          <w:tcPr>
            <w:tcW w:w="1072" w:type="dxa"/>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8"/>
                <w:szCs w:val="18"/>
                <w:lang w:bidi="ar"/>
              </w:rPr>
              <w:t>1,766.42</w:t>
            </w:r>
          </w:p>
        </w:tc>
      </w:tr>
      <w:tr w:rsidR="00F1036C">
        <w:trPr>
          <w:trHeight w:val="330"/>
        </w:trPr>
        <w:tc>
          <w:tcPr>
            <w:tcW w:w="201"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五</w:t>
            </w:r>
          </w:p>
        </w:tc>
        <w:tc>
          <w:tcPr>
            <w:tcW w:w="77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本息覆盖倍数</w:t>
            </w:r>
          </w:p>
        </w:tc>
        <w:tc>
          <w:tcPr>
            <w:tcW w:w="4023" w:type="pct"/>
            <w:gridSpan w:val="12"/>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1.68 </w:t>
            </w:r>
          </w:p>
        </w:tc>
      </w:tr>
    </w:tbl>
    <w:p w:rsidR="00F1036C" w:rsidRDefault="00C24618">
      <w:pPr>
        <w:spacing w:line="360" w:lineRule="auto"/>
        <w:ind w:firstLineChars="200" w:firstLine="420"/>
      </w:pPr>
      <w:r>
        <w:rPr>
          <w:rFonts w:ascii="Times New Roman" w:eastAsia="宋体" w:hAnsi="Times New Roman" w:cs="Times New Roman"/>
        </w:rPr>
        <w:t>7</w:t>
      </w:r>
      <w:r>
        <w:rPr>
          <w:rFonts w:ascii="Times New Roman" w:eastAsia="宋体" w:hAnsi="Times New Roman" w:cs="Times New Roman"/>
        </w:rPr>
        <w:t>、</w:t>
      </w:r>
      <w:r>
        <w:rPr>
          <w:rFonts w:ascii="Times New Roman" w:eastAsia="宋体" w:hAnsi="Times New Roman" w:cs="Times New Roman"/>
          <w:szCs w:val="21"/>
        </w:rPr>
        <w:t>2022</w:t>
      </w:r>
      <w:r>
        <w:rPr>
          <w:rFonts w:ascii="Times New Roman" w:eastAsia="宋体" w:hAnsi="Times New Roman" w:cs="Times New Roman"/>
          <w:szCs w:val="21"/>
        </w:rPr>
        <w:t>年儋州市基础设施专项债券（一期）（二期）（三期）</w:t>
      </w:r>
      <w:r>
        <w:rPr>
          <w:rFonts w:ascii="Times New Roman" w:eastAsia="宋体" w:hAnsi="Times New Roman" w:cs="Times New Roman" w:hint="eastAsia"/>
          <w:szCs w:val="21"/>
        </w:rPr>
        <w:t>调整债</w:t>
      </w:r>
      <w:r>
        <w:rPr>
          <w:rFonts w:ascii="Times New Roman" w:eastAsia="宋体" w:hAnsi="Times New Roman" w:cs="Times New Roman"/>
          <w:szCs w:val="21"/>
        </w:rPr>
        <w:t>之儋州市市级粮食储备库建设项目</w:t>
      </w:r>
    </w:p>
    <w:tbl>
      <w:tblPr>
        <w:tblW w:w="4997"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51"/>
        <w:gridCol w:w="2052"/>
        <w:gridCol w:w="879"/>
        <w:gridCol w:w="964"/>
        <w:gridCol w:w="879"/>
        <w:gridCol w:w="756"/>
        <w:gridCol w:w="878"/>
        <w:gridCol w:w="878"/>
        <w:gridCol w:w="878"/>
        <w:gridCol w:w="878"/>
        <w:gridCol w:w="878"/>
        <w:gridCol w:w="878"/>
        <w:gridCol w:w="881"/>
        <w:gridCol w:w="938"/>
        <w:gridCol w:w="997"/>
      </w:tblGrid>
      <w:tr w:rsidR="00F1036C">
        <w:trPr>
          <w:trHeight w:val="405"/>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序号</w:t>
            </w:r>
          </w:p>
        </w:tc>
        <w:tc>
          <w:tcPr>
            <w:tcW w:w="724" w:type="pct"/>
            <w:tcBorders>
              <w:tl2br w:val="nil"/>
              <w:tr2bl w:val="nil"/>
            </w:tcBorders>
            <w:shd w:val="clear" w:color="auto" w:fill="auto"/>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年度</w:t>
            </w:r>
          </w:p>
        </w:tc>
        <w:tc>
          <w:tcPr>
            <w:tcW w:w="31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2022</w:t>
            </w:r>
            <w:r>
              <w:rPr>
                <w:rFonts w:ascii="Arial" w:eastAsia="宋体" w:hAnsi="Arial" w:cs="Arial"/>
                <w:b/>
                <w:bCs/>
                <w:color w:val="000000"/>
                <w:kern w:val="0"/>
                <w:sz w:val="16"/>
                <w:szCs w:val="16"/>
                <w:lang w:bidi="ar"/>
              </w:rPr>
              <w:t>年</w:t>
            </w:r>
          </w:p>
        </w:tc>
        <w:tc>
          <w:tcPr>
            <w:tcW w:w="34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2023</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auto"/>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2024</w:t>
            </w:r>
            <w:r>
              <w:rPr>
                <w:rFonts w:ascii="Arial" w:eastAsia="宋体" w:hAnsi="Arial" w:cs="Arial"/>
                <w:b/>
                <w:bCs/>
                <w:color w:val="000000"/>
                <w:kern w:val="0"/>
                <w:sz w:val="16"/>
                <w:szCs w:val="16"/>
                <w:lang w:bidi="ar"/>
              </w:rPr>
              <w:t>年</w:t>
            </w:r>
          </w:p>
        </w:tc>
        <w:tc>
          <w:tcPr>
            <w:tcW w:w="267"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2025</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2026</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2027</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2028</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2029</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2030</w:t>
            </w:r>
            <w:r>
              <w:rPr>
                <w:rFonts w:ascii="Arial" w:eastAsia="宋体" w:hAnsi="Arial" w:cs="Arial"/>
                <w:b/>
                <w:bCs/>
                <w:color w:val="000000"/>
                <w:kern w:val="0"/>
                <w:sz w:val="16"/>
                <w:szCs w:val="16"/>
                <w:lang w:bidi="ar"/>
              </w:rPr>
              <w:t>年</w:t>
            </w:r>
          </w:p>
        </w:tc>
        <w:tc>
          <w:tcPr>
            <w:tcW w:w="310"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2031</w:t>
            </w:r>
            <w:r>
              <w:rPr>
                <w:rFonts w:ascii="Arial" w:eastAsia="宋体" w:hAnsi="Arial" w:cs="Arial"/>
                <w:b/>
                <w:bCs/>
                <w:color w:val="000000"/>
                <w:kern w:val="0"/>
                <w:sz w:val="16"/>
                <w:szCs w:val="16"/>
                <w:lang w:bidi="ar"/>
              </w:rPr>
              <w:t>年</w:t>
            </w:r>
          </w:p>
        </w:tc>
        <w:tc>
          <w:tcPr>
            <w:tcW w:w="31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2032</w:t>
            </w:r>
            <w:r>
              <w:rPr>
                <w:rFonts w:ascii="Arial" w:eastAsia="宋体" w:hAnsi="Arial" w:cs="Arial"/>
                <w:b/>
                <w:bCs/>
                <w:color w:val="000000"/>
                <w:kern w:val="0"/>
                <w:sz w:val="16"/>
                <w:szCs w:val="16"/>
                <w:lang w:bidi="ar"/>
              </w:rPr>
              <w:t>年</w:t>
            </w:r>
          </w:p>
        </w:tc>
        <w:tc>
          <w:tcPr>
            <w:tcW w:w="331" w:type="pct"/>
            <w:tcBorders>
              <w:tl2br w:val="nil"/>
              <w:tr2bl w:val="nil"/>
            </w:tcBorders>
            <w:shd w:val="clear" w:color="auto" w:fill="FFFFFF"/>
            <w:vAlign w:val="center"/>
          </w:tcPr>
          <w:p w:rsidR="00F1036C" w:rsidRDefault="00C24618">
            <w:pPr>
              <w:widowControl/>
              <w:jc w:val="center"/>
              <w:textAlignment w:val="center"/>
              <w:rPr>
                <w:rFonts w:ascii="Arial" w:eastAsia="宋体" w:hAnsi="Arial" w:cs="Arial"/>
                <w:b/>
                <w:bCs/>
                <w:color w:val="000000"/>
                <w:sz w:val="16"/>
                <w:szCs w:val="16"/>
              </w:rPr>
            </w:pPr>
            <w:r>
              <w:rPr>
                <w:rFonts w:ascii="Times New Roman" w:eastAsia="宋体" w:hAnsi="Times New Roman" w:cs="Arial"/>
                <w:b/>
                <w:bCs/>
                <w:color w:val="000000"/>
                <w:kern w:val="0"/>
                <w:sz w:val="16"/>
                <w:szCs w:val="16"/>
                <w:lang w:bidi="ar"/>
              </w:rPr>
              <w:t>2033</w:t>
            </w:r>
            <w:r>
              <w:rPr>
                <w:rFonts w:ascii="Arial" w:eastAsia="宋体" w:hAnsi="Arial" w:cs="Arial"/>
                <w:b/>
                <w:bCs/>
                <w:color w:val="000000"/>
                <w:kern w:val="0"/>
                <w:sz w:val="16"/>
                <w:szCs w:val="16"/>
                <w:lang w:bidi="ar"/>
              </w:rPr>
              <w:t>年</w:t>
            </w:r>
          </w:p>
        </w:tc>
        <w:tc>
          <w:tcPr>
            <w:tcW w:w="34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lang w:bidi="ar"/>
              </w:rPr>
              <w:t>合计</w:t>
            </w:r>
          </w:p>
        </w:tc>
      </w:tr>
      <w:tr w:rsidR="00F1036C">
        <w:trPr>
          <w:trHeight w:val="343"/>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一</w:t>
            </w:r>
          </w:p>
        </w:tc>
        <w:tc>
          <w:tcPr>
            <w:tcW w:w="724" w:type="pct"/>
            <w:tcBorders>
              <w:tl2br w:val="nil"/>
              <w:tr2bl w:val="nil"/>
            </w:tcBorders>
            <w:shd w:val="clear" w:color="auto" w:fill="auto"/>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资金流入</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1,000.00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9,757.34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2,672.68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733.35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808.51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848.94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848.94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20,596.81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政府资本金</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7,757.34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1,939.33 </w:t>
            </w: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9,696.67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24" w:type="pct"/>
            <w:tcBorders>
              <w:tl2br w:val="nil"/>
              <w:tr2bl w:val="nil"/>
            </w:tcBorders>
            <w:shd w:val="clear" w:color="auto" w:fill="FFFFFF"/>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土地拍卖收入</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3</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运营期基础设施资金流入</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733.35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733.35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770.01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808.51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808.51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848.94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848.94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7,900.14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4</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年债券融资</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1</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5</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本次拟发行</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二</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资金流出</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15.84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10,219.63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2,776.13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236.80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240.19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240.19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240.19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243.74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243.74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243.74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1,232.74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2,187.39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18,120.31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1</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项目支出</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10,157.34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2,539.33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12,696.67 </w:t>
            </w:r>
          </w:p>
        </w:tc>
      </w:tr>
      <w:tr w:rsidR="00F1036C">
        <w:trPr>
          <w:trHeight w:val="315"/>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lastRenderedPageBreak/>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2</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上缴或扣除的土地收益</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3</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运营期基础设施资金流出</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146.11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146.11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149.50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149.50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149.50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153.06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153.06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153.06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156.79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156.79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1,513.45 </w:t>
            </w:r>
          </w:p>
        </w:tc>
      </w:tr>
      <w:tr w:rsidR="00F1036C">
        <w:trPr>
          <w:trHeight w:val="315"/>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color w:val="000000"/>
                <w:kern w:val="0"/>
                <w:sz w:val="16"/>
                <w:szCs w:val="16"/>
                <w:lang w:bidi="ar"/>
              </w:rPr>
              <w:t>4</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债券发行成本</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1.10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   </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3.30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5</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年债券还本</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6</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Times New Roman" w:eastAsia="宋体" w:hAnsi="Times New Roman" w:cs="宋体" w:hint="eastAsia"/>
                <w:color w:val="000000"/>
                <w:kern w:val="0"/>
                <w:sz w:val="16"/>
                <w:szCs w:val="16"/>
                <w:lang w:bidi="ar"/>
              </w:rPr>
              <w:t>2022</w:t>
            </w:r>
            <w:r>
              <w:rPr>
                <w:rFonts w:ascii="宋体" w:eastAsia="宋体" w:hAnsi="宋体" w:cs="宋体" w:hint="eastAsia"/>
                <w:color w:val="000000"/>
                <w:kern w:val="0"/>
                <w:sz w:val="16"/>
                <w:szCs w:val="16"/>
                <w:lang w:bidi="ar"/>
              </w:rPr>
              <w:t>年债券利息</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14.74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29.49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14.74 </w:t>
            </w:r>
          </w:p>
        </w:tc>
        <w:tc>
          <w:tcPr>
            <w:tcW w:w="33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294.89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7</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本次债券还本</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267"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11"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2,000.00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Arial" w:eastAsia="宋体" w:hAnsi="Arial" w:cs="Arial"/>
                <w:color w:val="000000"/>
                <w:sz w:val="16"/>
                <w:szCs w:val="16"/>
              </w:rPr>
            </w:pPr>
            <w:r>
              <w:rPr>
                <w:rFonts w:ascii="Times New Roman" w:eastAsia="宋体" w:hAnsi="Times New Roman" w:cs="Arial"/>
                <w:color w:val="000000"/>
                <w:kern w:val="0"/>
                <w:sz w:val="16"/>
                <w:szCs w:val="16"/>
                <w:lang w:bidi="ar"/>
              </w:rPr>
              <w:t>2</w:t>
            </w:r>
            <w:r>
              <w:rPr>
                <w:rFonts w:ascii="Arial" w:eastAsia="宋体" w:hAnsi="Arial" w:cs="Arial"/>
                <w:color w:val="000000"/>
                <w:kern w:val="0"/>
                <w:sz w:val="16"/>
                <w:szCs w:val="16"/>
                <w:lang w:bidi="ar"/>
              </w:rPr>
              <w:t>.</w:t>
            </w:r>
            <w:r>
              <w:rPr>
                <w:rFonts w:ascii="Times New Roman" w:eastAsia="宋体" w:hAnsi="Times New Roman" w:cs="Arial" w:hint="eastAsia"/>
                <w:color w:val="000000"/>
                <w:kern w:val="0"/>
                <w:sz w:val="16"/>
                <w:szCs w:val="16"/>
                <w:lang w:bidi="ar"/>
              </w:rPr>
              <w:t>8</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本次债券利息</w:t>
            </w:r>
          </w:p>
        </w:tc>
        <w:tc>
          <w:tcPr>
            <w:tcW w:w="310" w:type="pct"/>
            <w:tcBorders>
              <w:tl2br w:val="nil"/>
              <w:tr2bl w:val="nil"/>
            </w:tcBorders>
            <w:shd w:val="clear" w:color="auto" w:fill="auto"/>
            <w:noWrap/>
            <w:vAlign w:val="center"/>
          </w:tcPr>
          <w:p w:rsidR="00F1036C" w:rsidRDefault="00F1036C">
            <w:pPr>
              <w:jc w:val="right"/>
              <w:rPr>
                <w:rFonts w:ascii="Times New Roman" w:eastAsia="宋体" w:hAnsi="Times New Roman" w:cs="Times New Roman"/>
                <w:color w:val="000000"/>
                <w:sz w:val="16"/>
                <w:szCs w:val="16"/>
              </w:rPr>
            </w:pP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30.60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30.60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color w:val="000000"/>
                <w:sz w:val="16"/>
                <w:szCs w:val="16"/>
              </w:rPr>
            </w:pPr>
            <w:r>
              <w:rPr>
                <w:rFonts w:ascii="Times New Roman" w:eastAsia="宋体" w:hAnsi="Times New Roman" w:cs="Times New Roman"/>
                <w:color w:val="000000"/>
                <w:kern w:val="0"/>
                <w:sz w:val="16"/>
                <w:szCs w:val="16"/>
                <w:lang w:bidi="ar"/>
              </w:rPr>
              <w:t xml:space="preserve"> 612.00 </w:t>
            </w:r>
          </w:p>
        </w:tc>
      </w:tr>
      <w:tr w:rsidR="00F1036C">
        <w:trPr>
          <w:trHeight w:val="280"/>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三</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当年项目现金净流入</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984.16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-462.29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-103.45 </w:t>
            </w:r>
          </w:p>
        </w:tc>
        <w:tc>
          <w:tcPr>
            <w:tcW w:w="267"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496.55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529.83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529.83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529.83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564.77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564.77 </w:t>
            </w:r>
          </w:p>
        </w:tc>
        <w:tc>
          <w:tcPr>
            <w:tcW w:w="310"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564.77 </w:t>
            </w:r>
          </w:p>
        </w:tc>
        <w:tc>
          <w:tcPr>
            <w:tcW w:w="31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-383.80 </w:t>
            </w:r>
          </w:p>
        </w:tc>
        <w:tc>
          <w:tcPr>
            <w:tcW w:w="331" w:type="pct"/>
            <w:tcBorders>
              <w:tl2br w:val="nil"/>
              <w:tr2bl w:val="nil"/>
            </w:tcBorders>
            <w:shd w:val="clear" w:color="auto" w:fill="FFFFFF"/>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-1,338.45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2,476.50 </w:t>
            </w:r>
          </w:p>
        </w:tc>
      </w:tr>
      <w:tr w:rsidR="00F1036C">
        <w:trPr>
          <w:trHeight w:val="343"/>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四</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期末项目累计现金结存额</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984.16 </w:t>
            </w:r>
          </w:p>
        </w:tc>
        <w:tc>
          <w:tcPr>
            <w:tcW w:w="34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521.87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418.42 </w:t>
            </w:r>
          </w:p>
        </w:tc>
        <w:tc>
          <w:tcPr>
            <w:tcW w:w="267"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914.96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1,444.79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1,974.62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2,504.45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3,069.21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3,633.98 </w:t>
            </w:r>
          </w:p>
        </w:tc>
        <w:tc>
          <w:tcPr>
            <w:tcW w:w="310"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4,198.75 </w:t>
            </w:r>
          </w:p>
        </w:tc>
        <w:tc>
          <w:tcPr>
            <w:tcW w:w="31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3,814.95 </w:t>
            </w:r>
          </w:p>
        </w:tc>
        <w:tc>
          <w:tcPr>
            <w:tcW w:w="331"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2,476.50 </w:t>
            </w:r>
          </w:p>
        </w:tc>
        <w:tc>
          <w:tcPr>
            <w:tcW w:w="344" w:type="pct"/>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2,476.50 </w:t>
            </w:r>
          </w:p>
        </w:tc>
      </w:tr>
      <w:tr w:rsidR="00F1036C">
        <w:trPr>
          <w:trHeight w:val="330"/>
        </w:trPr>
        <w:tc>
          <w:tcPr>
            <w:tcW w:w="194" w:type="pct"/>
            <w:tcBorders>
              <w:tl2br w:val="nil"/>
              <w:tr2bl w:val="nil"/>
            </w:tcBorders>
            <w:shd w:val="clear" w:color="auto" w:fill="auto"/>
            <w:noWrap/>
            <w:vAlign w:val="center"/>
          </w:tcPr>
          <w:p w:rsidR="00F1036C" w:rsidRDefault="00C24618">
            <w:pPr>
              <w:widowControl/>
              <w:jc w:val="center"/>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五</w:t>
            </w:r>
          </w:p>
        </w:tc>
        <w:tc>
          <w:tcPr>
            <w:tcW w:w="724" w:type="pct"/>
            <w:tcBorders>
              <w:tl2br w:val="nil"/>
              <w:tr2bl w:val="nil"/>
            </w:tcBorders>
            <w:shd w:val="clear" w:color="auto" w:fill="auto"/>
            <w:noWrap/>
            <w:vAlign w:val="center"/>
          </w:tcPr>
          <w:p w:rsidR="00F1036C" w:rsidRDefault="00C24618">
            <w:pPr>
              <w:widowControl/>
              <w:jc w:val="left"/>
              <w:textAlignment w:val="center"/>
              <w:rPr>
                <w:rFonts w:ascii="宋体" w:eastAsia="宋体" w:hAnsi="宋体" w:cs="宋体"/>
                <w:b/>
                <w:bCs/>
                <w:color w:val="000000"/>
                <w:sz w:val="16"/>
                <w:szCs w:val="16"/>
              </w:rPr>
            </w:pPr>
            <w:r>
              <w:rPr>
                <w:rFonts w:ascii="宋体" w:eastAsia="宋体" w:hAnsi="宋体" w:cs="宋体" w:hint="eastAsia"/>
                <w:b/>
                <w:bCs/>
                <w:color w:val="000000"/>
                <w:kern w:val="0"/>
                <w:sz w:val="16"/>
                <w:szCs w:val="16"/>
                <w:lang w:bidi="ar"/>
              </w:rPr>
              <w:t>本息覆盖倍数</w:t>
            </w:r>
          </w:p>
        </w:tc>
        <w:tc>
          <w:tcPr>
            <w:tcW w:w="4081" w:type="pct"/>
            <w:gridSpan w:val="13"/>
            <w:tcBorders>
              <w:tl2br w:val="nil"/>
              <w:tr2bl w:val="nil"/>
            </w:tcBorders>
            <w:shd w:val="clear" w:color="auto" w:fill="auto"/>
            <w:noWrap/>
            <w:vAlign w:val="center"/>
          </w:tcPr>
          <w:p w:rsidR="00F1036C" w:rsidRDefault="00C24618">
            <w:pPr>
              <w:widowControl/>
              <w:jc w:val="right"/>
              <w:textAlignment w:val="center"/>
              <w:rPr>
                <w:rFonts w:ascii="Times New Roman" w:eastAsia="宋体" w:hAnsi="Times New Roman" w:cs="Times New Roman"/>
                <w:b/>
                <w:bCs/>
                <w:color w:val="000000"/>
                <w:sz w:val="16"/>
                <w:szCs w:val="16"/>
              </w:rPr>
            </w:pPr>
            <w:r>
              <w:rPr>
                <w:rFonts w:ascii="Times New Roman" w:eastAsia="宋体" w:hAnsi="Times New Roman" w:cs="Times New Roman"/>
                <w:b/>
                <w:bCs/>
                <w:color w:val="000000"/>
                <w:kern w:val="0"/>
                <w:sz w:val="16"/>
                <w:szCs w:val="16"/>
                <w:lang w:bidi="ar"/>
              </w:rPr>
              <w:t xml:space="preserve"> 1.63 </w:t>
            </w:r>
          </w:p>
        </w:tc>
      </w:tr>
    </w:tbl>
    <w:p w:rsidR="00F1036C" w:rsidRDefault="00C24618">
      <w:pPr>
        <w:pStyle w:val="ac"/>
        <w:spacing w:line="360" w:lineRule="auto"/>
        <w:ind w:firstLineChars="6900" w:firstLine="16560"/>
        <w:rPr>
          <w:rFonts w:ascii="Times New Roman" w:eastAsia="宋体" w:hAnsi="Times New Roman" w:cs="Times New Roman"/>
          <w:color w:val="000000"/>
          <w:kern w:val="0"/>
          <w:sz w:val="18"/>
          <w:szCs w:val="18"/>
        </w:rPr>
      </w:pPr>
      <w:r>
        <w:rPr>
          <w:rFonts w:ascii="Times New Roman" w:eastAsia="宋体" w:hAnsi="Times New Roman" w:cs="Times New Roman" w:hint="eastAsia"/>
          <w:color w:val="000000"/>
          <w:kern w:val="0"/>
          <w:sz w:val="24"/>
          <w:szCs w:val="24"/>
        </w:rPr>
        <w:t>1</w:t>
      </w:r>
    </w:p>
    <w:sectPr w:rsidR="00F1036C">
      <w:pgSz w:w="16838" w:h="11906" w:orient="landscape"/>
      <w:pgMar w:top="567" w:right="1440" w:bottom="56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18" w:rsidRDefault="00C24618">
      <w:r>
        <w:separator/>
      </w:r>
    </w:p>
  </w:endnote>
  <w:endnote w:type="continuationSeparator" w:id="0">
    <w:p w:rsidR="00C24618" w:rsidRDefault="00C2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896879"/>
    </w:sdtPr>
    <w:sdtEndPr/>
    <w:sdtContent>
      <w:p w:rsidR="00F1036C" w:rsidRDefault="00C24618">
        <w:pPr>
          <w:pStyle w:val="a7"/>
          <w:jc w:val="center"/>
        </w:pPr>
        <w:r>
          <w:fldChar w:fldCharType="begin"/>
        </w:r>
        <w:r>
          <w:instrText>PAGE   \* MERGEFORMAT</w:instrText>
        </w:r>
        <w:r>
          <w:fldChar w:fldCharType="separate"/>
        </w:r>
        <w:r w:rsidR="00A3084F" w:rsidRPr="00A3084F">
          <w:rPr>
            <w:noProof/>
            <w:lang w:val="zh-CN"/>
          </w:rPr>
          <w:t>13</w:t>
        </w:r>
        <w:r>
          <w:fldChar w:fldCharType="end"/>
        </w:r>
      </w:p>
    </w:sdtContent>
  </w:sdt>
  <w:p w:rsidR="00F1036C" w:rsidRDefault="00F1036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45388"/>
    </w:sdtPr>
    <w:sdtEndPr/>
    <w:sdtContent>
      <w:p w:rsidR="00F1036C" w:rsidRDefault="00C24618">
        <w:pPr>
          <w:pStyle w:val="a7"/>
          <w:jc w:val="center"/>
        </w:pPr>
        <w:r>
          <w:fldChar w:fldCharType="begin"/>
        </w:r>
        <w:r>
          <w:instrText>PAGE   \* MERGEFORMAT</w:instrText>
        </w:r>
        <w:r>
          <w:fldChar w:fldCharType="separate"/>
        </w:r>
        <w:r w:rsidR="00A3084F" w:rsidRPr="00A3084F">
          <w:rPr>
            <w:noProof/>
            <w:lang w:val="zh-CN"/>
          </w:rPr>
          <w:t>36</w:t>
        </w:r>
        <w:r>
          <w:fldChar w:fldCharType="end"/>
        </w:r>
      </w:p>
    </w:sdtContent>
  </w:sdt>
  <w:p w:rsidR="00F1036C" w:rsidRDefault="00F1036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790699"/>
    </w:sdtPr>
    <w:sdtEndPr/>
    <w:sdtContent>
      <w:p w:rsidR="00F1036C" w:rsidRDefault="00C24618">
        <w:pPr>
          <w:pStyle w:val="a7"/>
          <w:jc w:val="center"/>
          <w:rPr>
            <w:sz w:val="21"/>
            <w:szCs w:val="22"/>
          </w:rPr>
        </w:pPr>
        <w:r>
          <w:fldChar w:fldCharType="begin"/>
        </w:r>
        <w:r>
          <w:instrText>PAGE   \* MERGEFORMAT</w:instrText>
        </w:r>
        <w:r>
          <w:fldChar w:fldCharType="separate"/>
        </w:r>
        <w:r w:rsidR="00A3084F">
          <w:rPr>
            <w:noProof/>
          </w:rPr>
          <w:t>51</w:t>
        </w:r>
        <w:r>
          <w:fldChar w:fldCharType="end"/>
        </w:r>
      </w:p>
    </w:sdtContent>
  </w:sdt>
  <w:p w:rsidR="00F1036C" w:rsidRDefault="00F103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18" w:rsidRDefault="00C24618">
      <w:r>
        <w:separator/>
      </w:r>
    </w:p>
  </w:footnote>
  <w:footnote w:type="continuationSeparator" w:id="0">
    <w:p w:rsidR="00C24618" w:rsidRDefault="00C24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F0642"/>
    <w:multiLevelType w:val="singleLevel"/>
    <w:tmpl w:val="E97F0642"/>
    <w:lvl w:ilvl="0">
      <w:start w:val="2"/>
      <w:numFmt w:val="decimal"/>
      <w:suff w:val="nothing"/>
      <w:lvlText w:val="（%1）"/>
      <w:lvlJc w:val="left"/>
    </w:lvl>
  </w:abstractNum>
  <w:abstractNum w:abstractNumId="1">
    <w:nsid w:val="17E14DD8"/>
    <w:multiLevelType w:val="multilevel"/>
    <w:tmpl w:val="17E14DD8"/>
    <w:lvl w:ilvl="0">
      <w:start w:val="1"/>
      <w:numFmt w:val="japaneseCounting"/>
      <w:lvlText w:val="（%1）"/>
      <w:lvlJc w:val="left"/>
      <w:pPr>
        <w:ind w:left="1855" w:hanging="720"/>
      </w:pPr>
      <w:rPr>
        <w:rFonts w:hint="default"/>
      </w:rPr>
    </w:lvl>
    <w:lvl w:ilvl="1">
      <w:start w:val="1"/>
      <w:numFmt w:val="lowerLetter"/>
      <w:lvlText w:val="%2)"/>
      <w:lvlJc w:val="left"/>
      <w:pPr>
        <w:ind w:left="1975" w:hanging="420"/>
      </w:pPr>
    </w:lvl>
    <w:lvl w:ilvl="2">
      <w:start w:val="1"/>
      <w:numFmt w:val="lowerRoman"/>
      <w:lvlText w:val="%3."/>
      <w:lvlJc w:val="right"/>
      <w:pPr>
        <w:ind w:left="2395" w:hanging="420"/>
      </w:pPr>
    </w:lvl>
    <w:lvl w:ilvl="3">
      <w:start w:val="1"/>
      <w:numFmt w:val="decimal"/>
      <w:lvlText w:val="%4."/>
      <w:lvlJc w:val="left"/>
      <w:pPr>
        <w:ind w:left="2815" w:hanging="420"/>
      </w:pPr>
    </w:lvl>
    <w:lvl w:ilvl="4">
      <w:start w:val="1"/>
      <w:numFmt w:val="lowerLetter"/>
      <w:lvlText w:val="%5)"/>
      <w:lvlJc w:val="left"/>
      <w:pPr>
        <w:ind w:left="3235" w:hanging="420"/>
      </w:pPr>
    </w:lvl>
    <w:lvl w:ilvl="5">
      <w:start w:val="1"/>
      <w:numFmt w:val="lowerRoman"/>
      <w:lvlText w:val="%6."/>
      <w:lvlJc w:val="right"/>
      <w:pPr>
        <w:ind w:left="3655" w:hanging="420"/>
      </w:pPr>
    </w:lvl>
    <w:lvl w:ilvl="6">
      <w:start w:val="1"/>
      <w:numFmt w:val="decimal"/>
      <w:lvlText w:val="%7."/>
      <w:lvlJc w:val="left"/>
      <w:pPr>
        <w:ind w:left="4075" w:hanging="420"/>
      </w:pPr>
    </w:lvl>
    <w:lvl w:ilvl="7">
      <w:start w:val="1"/>
      <w:numFmt w:val="lowerLetter"/>
      <w:lvlText w:val="%8)"/>
      <w:lvlJc w:val="left"/>
      <w:pPr>
        <w:ind w:left="4495" w:hanging="420"/>
      </w:pPr>
    </w:lvl>
    <w:lvl w:ilvl="8">
      <w:start w:val="1"/>
      <w:numFmt w:val="lowerRoman"/>
      <w:lvlText w:val="%9."/>
      <w:lvlJc w:val="right"/>
      <w:pPr>
        <w:ind w:left="4915" w:hanging="420"/>
      </w:pPr>
    </w:lvl>
  </w:abstractNum>
  <w:abstractNum w:abstractNumId="2">
    <w:nsid w:val="318026F8"/>
    <w:multiLevelType w:val="multilevel"/>
    <w:tmpl w:val="318026F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ACD579C"/>
    <w:multiLevelType w:val="multilevel"/>
    <w:tmpl w:val="4ACD579C"/>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4">
    <w:nsid w:val="592A17A5"/>
    <w:multiLevelType w:val="singleLevel"/>
    <w:tmpl w:val="592A17A5"/>
    <w:lvl w:ilvl="0">
      <w:start w:val="6"/>
      <w:numFmt w:val="decimal"/>
      <w:suff w:val="nothing"/>
      <w:lvlText w:val="%1、"/>
      <w:lvlJc w:val="left"/>
    </w:lvl>
  </w:abstractNum>
  <w:abstractNum w:abstractNumId="5">
    <w:nsid w:val="6D0F22C7"/>
    <w:multiLevelType w:val="multilevel"/>
    <w:tmpl w:val="6D0F22C7"/>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ODdkNjc4M2Q4MzJlNTcwODY0M2IzMzllNGVmMzEifQ=="/>
  </w:docVars>
  <w:rsids>
    <w:rsidRoot w:val="00B271AC"/>
    <w:rsid w:val="00004E00"/>
    <w:rsid w:val="000130D3"/>
    <w:rsid w:val="000135E6"/>
    <w:rsid w:val="0001472F"/>
    <w:rsid w:val="00015131"/>
    <w:rsid w:val="00020E78"/>
    <w:rsid w:val="000218B0"/>
    <w:rsid w:val="00025DE1"/>
    <w:rsid w:val="00026248"/>
    <w:rsid w:val="0003102E"/>
    <w:rsid w:val="00041F48"/>
    <w:rsid w:val="0004663A"/>
    <w:rsid w:val="00053644"/>
    <w:rsid w:val="00053DB0"/>
    <w:rsid w:val="0005585E"/>
    <w:rsid w:val="000633F0"/>
    <w:rsid w:val="0007157B"/>
    <w:rsid w:val="00073AB2"/>
    <w:rsid w:val="000742D5"/>
    <w:rsid w:val="000769E1"/>
    <w:rsid w:val="00082AF5"/>
    <w:rsid w:val="00083F24"/>
    <w:rsid w:val="00092202"/>
    <w:rsid w:val="000951DB"/>
    <w:rsid w:val="000972CF"/>
    <w:rsid w:val="00097968"/>
    <w:rsid w:val="000A2397"/>
    <w:rsid w:val="000C4F7B"/>
    <w:rsid w:val="000D744C"/>
    <w:rsid w:val="000F76FD"/>
    <w:rsid w:val="00100A4A"/>
    <w:rsid w:val="00106281"/>
    <w:rsid w:val="0011036C"/>
    <w:rsid w:val="00114E00"/>
    <w:rsid w:val="0011671E"/>
    <w:rsid w:val="001267AA"/>
    <w:rsid w:val="00135B57"/>
    <w:rsid w:val="0013649A"/>
    <w:rsid w:val="00141A89"/>
    <w:rsid w:val="00144B23"/>
    <w:rsid w:val="001525BB"/>
    <w:rsid w:val="00170363"/>
    <w:rsid w:val="00172972"/>
    <w:rsid w:val="00181025"/>
    <w:rsid w:val="0018403A"/>
    <w:rsid w:val="00187349"/>
    <w:rsid w:val="001879CC"/>
    <w:rsid w:val="001972E0"/>
    <w:rsid w:val="001A21B6"/>
    <w:rsid w:val="001B0FC1"/>
    <w:rsid w:val="001B5627"/>
    <w:rsid w:val="001C15E4"/>
    <w:rsid w:val="001C7D75"/>
    <w:rsid w:val="001C7FF9"/>
    <w:rsid w:val="001D149E"/>
    <w:rsid w:val="001D19CF"/>
    <w:rsid w:val="001D31E6"/>
    <w:rsid w:val="001E5A74"/>
    <w:rsid w:val="001F15D6"/>
    <w:rsid w:val="001F67B7"/>
    <w:rsid w:val="001F7977"/>
    <w:rsid w:val="00207403"/>
    <w:rsid w:val="00207730"/>
    <w:rsid w:val="0021138B"/>
    <w:rsid w:val="0021539B"/>
    <w:rsid w:val="002162D2"/>
    <w:rsid w:val="002319D9"/>
    <w:rsid w:val="00235C8A"/>
    <w:rsid w:val="00253402"/>
    <w:rsid w:val="00270D54"/>
    <w:rsid w:val="00274345"/>
    <w:rsid w:val="002758E7"/>
    <w:rsid w:val="00290D7A"/>
    <w:rsid w:val="00294E7F"/>
    <w:rsid w:val="00296B05"/>
    <w:rsid w:val="00297F4E"/>
    <w:rsid w:val="002A316B"/>
    <w:rsid w:val="002A5542"/>
    <w:rsid w:val="002C3DB0"/>
    <w:rsid w:val="002C6679"/>
    <w:rsid w:val="002D31F2"/>
    <w:rsid w:val="002D439E"/>
    <w:rsid w:val="002D6D0B"/>
    <w:rsid w:val="002E0708"/>
    <w:rsid w:val="002E1488"/>
    <w:rsid w:val="002E2060"/>
    <w:rsid w:val="002E2CE4"/>
    <w:rsid w:val="002E7373"/>
    <w:rsid w:val="002F23CC"/>
    <w:rsid w:val="002F405B"/>
    <w:rsid w:val="00300571"/>
    <w:rsid w:val="00301CBD"/>
    <w:rsid w:val="00303D53"/>
    <w:rsid w:val="003065B7"/>
    <w:rsid w:val="00310339"/>
    <w:rsid w:val="00317B04"/>
    <w:rsid w:val="00325720"/>
    <w:rsid w:val="00340CA4"/>
    <w:rsid w:val="00361B96"/>
    <w:rsid w:val="00365333"/>
    <w:rsid w:val="0037350D"/>
    <w:rsid w:val="00373BBF"/>
    <w:rsid w:val="00380832"/>
    <w:rsid w:val="00387FF7"/>
    <w:rsid w:val="003B1257"/>
    <w:rsid w:val="003B31ED"/>
    <w:rsid w:val="003C6389"/>
    <w:rsid w:val="003C7EC1"/>
    <w:rsid w:val="003D3976"/>
    <w:rsid w:val="003D551C"/>
    <w:rsid w:val="003E48E1"/>
    <w:rsid w:val="003F38C1"/>
    <w:rsid w:val="003F5F6A"/>
    <w:rsid w:val="00400C45"/>
    <w:rsid w:val="00402D7E"/>
    <w:rsid w:val="004031E8"/>
    <w:rsid w:val="00406495"/>
    <w:rsid w:val="00410201"/>
    <w:rsid w:val="004111B7"/>
    <w:rsid w:val="004131CE"/>
    <w:rsid w:val="00413724"/>
    <w:rsid w:val="004166CD"/>
    <w:rsid w:val="0041688C"/>
    <w:rsid w:val="00422A22"/>
    <w:rsid w:val="00422F2A"/>
    <w:rsid w:val="0042642C"/>
    <w:rsid w:val="004407F1"/>
    <w:rsid w:val="00444C3B"/>
    <w:rsid w:val="004552B2"/>
    <w:rsid w:val="00462F50"/>
    <w:rsid w:val="00463ED0"/>
    <w:rsid w:val="00465477"/>
    <w:rsid w:val="00467349"/>
    <w:rsid w:val="0047016A"/>
    <w:rsid w:val="0047195D"/>
    <w:rsid w:val="0047477F"/>
    <w:rsid w:val="004841C6"/>
    <w:rsid w:val="00485645"/>
    <w:rsid w:val="00495AD3"/>
    <w:rsid w:val="004A7362"/>
    <w:rsid w:val="004B3A82"/>
    <w:rsid w:val="004B5C33"/>
    <w:rsid w:val="004C19C6"/>
    <w:rsid w:val="004C3C82"/>
    <w:rsid w:val="004D630C"/>
    <w:rsid w:val="004D75ED"/>
    <w:rsid w:val="004E194B"/>
    <w:rsid w:val="004F760B"/>
    <w:rsid w:val="00504EE7"/>
    <w:rsid w:val="00505DA4"/>
    <w:rsid w:val="00505DB3"/>
    <w:rsid w:val="00522FD5"/>
    <w:rsid w:val="00526540"/>
    <w:rsid w:val="005418EE"/>
    <w:rsid w:val="00542D61"/>
    <w:rsid w:val="00550242"/>
    <w:rsid w:val="00554409"/>
    <w:rsid w:val="00564925"/>
    <w:rsid w:val="00564F32"/>
    <w:rsid w:val="00571562"/>
    <w:rsid w:val="00574308"/>
    <w:rsid w:val="00585BAF"/>
    <w:rsid w:val="005940BA"/>
    <w:rsid w:val="0059460D"/>
    <w:rsid w:val="00596C0C"/>
    <w:rsid w:val="005A3592"/>
    <w:rsid w:val="005B196B"/>
    <w:rsid w:val="005B1EF1"/>
    <w:rsid w:val="005B2005"/>
    <w:rsid w:val="005B2A72"/>
    <w:rsid w:val="005B70CC"/>
    <w:rsid w:val="005C24DD"/>
    <w:rsid w:val="005D2044"/>
    <w:rsid w:val="005D4AF1"/>
    <w:rsid w:val="005D55CF"/>
    <w:rsid w:val="005D78AD"/>
    <w:rsid w:val="005F09D4"/>
    <w:rsid w:val="005F0EA3"/>
    <w:rsid w:val="005F4ED7"/>
    <w:rsid w:val="00600697"/>
    <w:rsid w:val="00600E78"/>
    <w:rsid w:val="006101C0"/>
    <w:rsid w:val="006128CF"/>
    <w:rsid w:val="0062259B"/>
    <w:rsid w:val="0062356E"/>
    <w:rsid w:val="00625AD8"/>
    <w:rsid w:val="00634E45"/>
    <w:rsid w:val="00635D45"/>
    <w:rsid w:val="00640844"/>
    <w:rsid w:val="0064133C"/>
    <w:rsid w:val="00645FE5"/>
    <w:rsid w:val="00651493"/>
    <w:rsid w:val="00651F01"/>
    <w:rsid w:val="00652573"/>
    <w:rsid w:val="0065270E"/>
    <w:rsid w:val="00653A6D"/>
    <w:rsid w:val="006567BA"/>
    <w:rsid w:val="0065681D"/>
    <w:rsid w:val="00660858"/>
    <w:rsid w:val="00663412"/>
    <w:rsid w:val="00665497"/>
    <w:rsid w:val="00672036"/>
    <w:rsid w:val="00672763"/>
    <w:rsid w:val="00682791"/>
    <w:rsid w:val="006837B0"/>
    <w:rsid w:val="00685B12"/>
    <w:rsid w:val="00692683"/>
    <w:rsid w:val="00693644"/>
    <w:rsid w:val="006B162C"/>
    <w:rsid w:val="006C35A9"/>
    <w:rsid w:val="006C3F9D"/>
    <w:rsid w:val="006D16F6"/>
    <w:rsid w:val="006D306F"/>
    <w:rsid w:val="006D6AC5"/>
    <w:rsid w:val="006D79AA"/>
    <w:rsid w:val="006E1EE6"/>
    <w:rsid w:val="006E23D8"/>
    <w:rsid w:val="006E6F5B"/>
    <w:rsid w:val="006E7B96"/>
    <w:rsid w:val="006F24DA"/>
    <w:rsid w:val="006F47CF"/>
    <w:rsid w:val="0070304F"/>
    <w:rsid w:val="00705CE5"/>
    <w:rsid w:val="00713819"/>
    <w:rsid w:val="00714871"/>
    <w:rsid w:val="00716753"/>
    <w:rsid w:val="00743A16"/>
    <w:rsid w:val="00752053"/>
    <w:rsid w:val="00757D4B"/>
    <w:rsid w:val="00764356"/>
    <w:rsid w:val="00766346"/>
    <w:rsid w:val="00767299"/>
    <w:rsid w:val="00775EAB"/>
    <w:rsid w:val="00776D0E"/>
    <w:rsid w:val="0077740B"/>
    <w:rsid w:val="00781446"/>
    <w:rsid w:val="00791469"/>
    <w:rsid w:val="0079353D"/>
    <w:rsid w:val="00795E01"/>
    <w:rsid w:val="007969B6"/>
    <w:rsid w:val="007A0A12"/>
    <w:rsid w:val="007A2D8C"/>
    <w:rsid w:val="007A30EB"/>
    <w:rsid w:val="007A6B9A"/>
    <w:rsid w:val="007B0928"/>
    <w:rsid w:val="007C2B3B"/>
    <w:rsid w:val="007C336B"/>
    <w:rsid w:val="007C453F"/>
    <w:rsid w:val="007D5E36"/>
    <w:rsid w:val="007E2441"/>
    <w:rsid w:val="007E31FA"/>
    <w:rsid w:val="007E40C3"/>
    <w:rsid w:val="007F1160"/>
    <w:rsid w:val="008010B5"/>
    <w:rsid w:val="00814EEB"/>
    <w:rsid w:val="008261EA"/>
    <w:rsid w:val="00835F73"/>
    <w:rsid w:val="00841E98"/>
    <w:rsid w:val="00844005"/>
    <w:rsid w:val="00860F96"/>
    <w:rsid w:val="00861A5F"/>
    <w:rsid w:val="008634DB"/>
    <w:rsid w:val="00877541"/>
    <w:rsid w:val="00877DC8"/>
    <w:rsid w:val="00881413"/>
    <w:rsid w:val="0088756E"/>
    <w:rsid w:val="0088793F"/>
    <w:rsid w:val="00893616"/>
    <w:rsid w:val="008A1068"/>
    <w:rsid w:val="008A29B3"/>
    <w:rsid w:val="008A3CE4"/>
    <w:rsid w:val="008A4698"/>
    <w:rsid w:val="008A4AE2"/>
    <w:rsid w:val="008A5F60"/>
    <w:rsid w:val="008B687B"/>
    <w:rsid w:val="008C71F6"/>
    <w:rsid w:val="008D159E"/>
    <w:rsid w:val="008D6614"/>
    <w:rsid w:val="008D7507"/>
    <w:rsid w:val="008E2377"/>
    <w:rsid w:val="008E2DFB"/>
    <w:rsid w:val="008E7306"/>
    <w:rsid w:val="008F14D2"/>
    <w:rsid w:val="008F3065"/>
    <w:rsid w:val="009013A6"/>
    <w:rsid w:val="00902618"/>
    <w:rsid w:val="00906EFA"/>
    <w:rsid w:val="00916B0C"/>
    <w:rsid w:val="009228E2"/>
    <w:rsid w:val="0094287E"/>
    <w:rsid w:val="00950400"/>
    <w:rsid w:val="00953A7D"/>
    <w:rsid w:val="00957124"/>
    <w:rsid w:val="009615E9"/>
    <w:rsid w:val="00961CAE"/>
    <w:rsid w:val="00964554"/>
    <w:rsid w:val="00972804"/>
    <w:rsid w:val="0097311A"/>
    <w:rsid w:val="00973D57"/>
    <w:rsid w:val="00980859"/>
    <w:rsid w:val="00981BC7"/>
    <w:rsid w:val="0098345D"/>
    <w:rsid w:val="00993EB3"/>
    <w:rsid w:val="00995D2C"/>
    <w:rsid w:val="009960EB"/>
    <w:rsid w:val="009A30CD"/>
    <w:rsid w:val="009A50C6"/>
    <w:rsid w:val="009A603D"/>
    <w:rsid w:val="009D22CF"/>
    <w:rsid w:val="009D6AE8"/>
    <w:rsid w:val="009E2C00"/>
    <w:rsid w:val="009E44E3"/>
    <w:rsid w:val="009F5890"/>
    <w:rsid w:val="00A12B8B"/>
    <w:rsid w:val="00A17031"/>
    <w:rsid w:val="00A213D9"/>
    <w:rsid w:val="00A245D2"/>
    <w:rsid w:val="00A2472B"/>
    <w:rsid w:val="00A24CF8"/>
    <w:rsid w:val="00A3084F"/>
    <w:rsid w:val="00A31903"/>
    <w:rsid w:val="00A34790"/>
    <w:rsid w:val="00A43923"/>
    <w:rsid w:val="00A46BE2"/>
    <w:rsid w:val="00A62E59"/>
    <w:rsid w:val="00A65D8D"/>
    <w:rsid w:val="00A65F14"/>
    <w:rsid w:val="00A85251"/>
    <w:rsid w:val="00A863A7"/>
    <w:rsid w:val="00A935CD"/>
    <w:rsid w:val="00AA38E4"/>
    <w:rsid w:val="00AB6E3F"/>
    <w:rsid w:val="00AB78E7"/>
    <w:rsid w:val="00AC2F9D"/>
    <w:rsid w:val="00AC4EE4"/>
    <w:rsid w:val="00AC5528"/>
    <w:rsid w:val="00AC688A"/>
    <w:rsid w:val="00AD1FFF"/>
    <w:rsid w:val="00AD3AC9"/>
    <w:rsid w:val="00AE5113"/>
    <w:rsid w:val="00AE5DE3"/>
    <w:rsid w:val="00AF128E"/>
    <w:rsid w:val="00AF5199"/>
    <w:rsid w:val="00AF55D8"/>
    <w:rsid w:val="00B000FC"/>
    <w:rsid w:val="00B01B2B"/>
    <w:rsid w:val="00B03C45"/>
    <w:rsid w:val="00B12EB4"/>
    <w:rsid w:val="00B138CD"/>
    <w:rsid w:val="00B22582"/>
    <w:rsid w:val="00B257EF"/>
    <w:rsid w:val="00B271AC"/>
    <w:rsid w:val="00B30756"/>
    <w:rsid w:val="00B3695B"/>
    <w:rsid w:val="00B40CB7"/>
    <w:rsid w:val="00B43E33"/>
    <w:rsid w:val="00B44A19"/>
    <w:rsid w:val="00B50885"/>
    <w:rsid w:val="00B520B2"/>
    <w:rsid w:val="00B60DC6"/>
    <w:rsid w:val="00B610CA"/>
    <w:rsid w:val="00B6299C"/>
    <w:rsid w:val="00B64618"/>
    <w:rsid w:val="00B81DA2"/>
    <w:rsid w:val="00B84689"/>
    <w:rsid w:val="00B90EE0"/>
    <w:rsid w:val="00BA1877"/>
    <w:rsid w:val="00BA4227"/>
    <w:rsid w:val="00BB1041"/>
    <w:rsid w:val="00BB2F65"/>
    <w:rsid w:val="00BB51DC"/>
    <w:rsid w:val="00BC7305"/>
    <w:rsid w:val="00BE5462"/>
    <w:rsid w:val="00BF7F55"/>
    <w:rsid w:val="00C00DC0"/>
    <w:rsid w:val="00C0392B"/>
    <w:rsid w:val="00C06D86"/>
    <w:rsid w:val="00C0726C"/>
    <w:rsid w:val="00C13FC5"/>
    <w:rsid w:val="00C2073D"/>
    <w:rsid w:val="00C23E1D"/>
    <w:rsid w:val="00C24618"/>
    <w:rsid w:val="00C458D5"/>
    <w:rsid w:val="00C53B45"/>
    <w:rsid w:val="00C554BA"/>
    <w:rsid w:val="00C57E71"/>
    <w:rsid w:val="00C60AD4"/>
    <w:rsid w:val="00C610F9"/>
    <w:rsid w:val="00C63603"/>
    <w:rsid w:val="00C6533C"/>
    <w:rsid w:val="00C67160"/>
    <w:rsid w:val="00C709EA"/>
    <w:rsid w:val="00C82EDF"/>
    <w:rsid w:val="00C87B7D"/>
    <w:rsid w:val="00C93360"/>
    <w:rsid w:val="00C977BA"/>
    <w:rsid w:val="00CA74C3"/>
    <w:rsid w:val="00CB08DE"/>
    <w:rsid w:val="00CC05B9"/>
    <w:rsid w:val="00CD2D30"/>
    <w:rsid w:val="00CD344A"/>
    <w:rsid w:val="00CE61E5"/>
    <w:rsid w:val="00CE6398"/>
    <w:rsid w:val="00CF08E7"/>
    <w:rsid w:val="00CF3C73"/>
    <w:rsid w:val="00CF5348"/>
    <w:rsid w:val="00CF6385"/>
    <w:rsid w:val="00D01494"/>
    <w:rsid w:val="00D05641"/>
    <w:rsid w:val="00D257B0"/>
    <w:rsid w:val="00D336FF"/>
    <w:rsid w:val="00D34117"/>
    <w:rsid w:val="00D40862"/>
    <w:rsid w:val="00D42FDE"/>
    <w:rsid w:val="00D459A4"/>
    <w:rsid w:val="00D555A1"/>
    <w:rsid w:val="00D56B82"/>
    <w:rsid w:val="00D56C2E"/>
    <w:rsid w:val="00D6498E"/>
    <w:rsid w:val="00D72115"/>
    <w:rsid w:val="00D75CD8"/>
    <w:rsid w:val="00D81C12"/>
    <w:rsid w:val="00D87C25"/>
    <w:rsid w:val="00D93FAD"/>
    <w:rsid w:val="00D95DB8"/>
    <w:rsid w:val="00DB7753"/>
    <w:rsid w:val="00DC7689"/>
    <w:rsid w:val="00DD2D88"/>
    <w:rsid w:val="00DD2DD6"/>
    <w:rsid w:val="00DE2DA1"/>
    <w:rsid w:val="00DE59F4"/>
    <w:rsid w:val="00DF1F42"/>
    <w:rsid w:val="00DF23CD"/>
    <w:rsid w:val="00E11EAC"/>
    <w:rsid w:val="00E12120"/>
    <w:rsid w:val="00E17AC6"/>
    <w:rsid w:val="00E23321"/>
    <w:rsid w:val="00E2519A"/>
    <w:rsid w:val="00E36179"/>
    <w:rsid w:val="00E54AF5"/>
    <w:rsid w:val="00E5617F"/>
    <w:rsid w:val="00E56DB0"/>
    <w:rsid w:val="00E60601"/>
    <w:rsid w:val="00E6709E"/>
    <w:rsid w:val="00E81D67"/>
    <w:rsid w:val="00E87467"/>
    <w:rsid w:val="00E9455C"/>
    <w:rsid w:val="00E96F4E"/>
    <w:rsid w:val="00EA4852"/>
    <w:rsid w:val="00EA5029"/>
    <w:rsid w:val="00EB5940"/>
    <w:rsid w:val="00EC4DAC"/>
    <w:rsid w:val="00ED2192"/>
    <w:rsid w:val="00ED30DE"/>
    <w:rsid w:val="00EE1C29"/>
    <w:rsid w:val="00EF1FB3"/>
    <w:rsid w:val="00EF22F9"/>
    <w:rsid w:val="00EF35C2"/>
    <w:rsid w:val="00EF4F43"/>
    <w:rsid w:val="00EF520E"/>
    <w:rsid w:val="00F07F6E"/>
    <w:rsid w:val="00F1036C"/>
    <w:rsid w:val="00F149FD"/>
    <w:rsid w:val="00F14A60"/>
    <w:rsid w:val="00F15F75"/>
    <w:rsid w:val="00F208F4"/>
    <w:rsid w:val="00F40B2B"/>
    <w:rsid w:val="00F43B4D"/>
    <w:rsid w:val="00F44137"/>
    <w:rsid w:val="00F479FF"/>
    <w:rsid w:val="00F50D5A"/>
    <w:rsid w:val="00F532C2"/>
    <w:rsid w:val="00F71FDE"/>
    <w:rsid w:val="00F72B60"/>
    <w:rsid w:val="00F80A69"/>
    <w:rsid w:val="00F83857"/>
    <w:rsid w:val="00F945ED"/>
    <w:rsid w:val="00FB0181"/>
    <w:rsid w:val="00FB70A1"/>
    <w:rsid w:val="00FC7A1A"/>
    <w:rsid w:val="00FE0075"/>
    <w:rsid w:val="00FE1CAF"/>
    <w:rsid w:val="00FE316C"/>
    <w:rsid w:val="00FE60FF"/>
    <w:rsid w:val="00FE756B"/>
    <w:rsid w:val="05C92885"/>
    <w:rsid w:val="06E30721"/>
    <w:rsid w:val="07DA0933"/>
    <w:rsid w:val="0BF65C8C"/>
    <w:rsid w:val="0C441DC0"/>
    <w:rsid w:val="1501704B"/>
    <w:rsid w:val="1A9D56B3"/>
    <w:rsid w:val="1B645ECC"/>
    <w:rsid w:val="1EFC44EF"/>
    <w:rsid w:val="219263AA"/>
    <w:rsid w:val="268A3ECD"/>
    <w:rsid w:val="2B3B53BD"/>
    <w:rsid w:val="2BBB74B2"/>
    <w:rsid w:val="31F33F08"/>
    <w:rsid w:val="374B5EA8"/>
    <w:rsid w:val="386011A2"/>
    <w:rsid w:val="38CD3CC8"/>
    <w:rsid w:val="3DA663C4"/>
    <w:rsid w:val="3F4D2C92"/>
    <w:rsid w:val="3F620D12"/>
    <w:rsid w:val="418F7482"/>
    <w:rsid w:val="44437488"/>
    <w:rsid w:val="449869A2"/>
    <w:rsid w:val="45C01670"/>
    <w:rsid w:val="46C121C8"/>
    <w:rsid w:val="55EC28F2"/>
    <w:rsid w:val="5675123C"/>
    <w:rsid w:val="5DE32EF6"/>
    <w:rsid w:val="5EFF2E54"/>
    <w:rsid w:val="61C21ECE"/>
    <w:rsid w:val="67082E1E"/>
    <w:rsid w:val="680447AD"/>
    <w:rsid w:val="69C058E4"/>
    <w:rsid w:val="6B2637BA"/>
    <w:rsid w:val="6B681240"/>
    <w:rsid w:val="6D4A1FA8"/>
    <w:rsid w:val="6F812F1E"/>
    <w:rsid w:val="79360568"/>
    <w:rsid w:val="7D1C50A5"/>
    <w:rsid w:val="7F71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after="120"/>
      <w:ind w:leftChars="200" w:left="420"/>
    </w:pPr>
  </w:style>
  <w:style w:type="paragraph" w:styleId="a4">
    <w:name w:val="annotation text"/>
    <w:basedOn w:val="a"/>
    <w:link w:val="Char"/>
    <w:uiPriority w:val="99"/>
    <w:semiHidden/>
    <w:unhideWhenUsed/>
    <w:qFormat/>
    <w:pPr>
      <w:jc w:val="left"/>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paragraph" w:styleId="ac">
    <w:name w:val="List Paragraph"/>
    <w:basedOn w:val="a"/>
    <w:uiPriority w:val="99"/>
    <w:qFormat/>
    <w:pPr>
      <w:ind w:firstLineChars="200" w:firstLine="420"/>
    </w:p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sz w:val="18"/>
      <w:szCs w:val="18"/>
    </w:rPr>
  </w:style>
  <w:style w:type="character" w:customStyle="1" w:styleId="Char">
    <w:name w:val="批注文字 Char"/>
    <w:basedOn w:val="a0"/>
    <w:link w:val="a4"/>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rPr>
      <w:rFonts w:ascii="等线" w:eastAsia="等线" w:hAnsi="等线" w:cs="Times New Roman"/>
    </w:rPr>
  </w:style>
  <w:style w:type="character" w:customStyle="1" w:styleId="ad">
    <w:name w:val="其他_"/>
    <w:basedOn w:val="a0"/>
    <w:link w:val="ae"/>
    <w:qFormat/>
    <w:rPr>
      <w:rFonts w:ascii="宋体" w:hAnsi="宋体" w:cs="宋体"/>
      <w:sz w:val="18"/>
      <w:szCs w:val="18"/>
    </w:rPr>
  </w:style>
  <w:style w:type="paragraph" w:customStyle="1" w:styleId="ae">
    <w:name w:val="其他"/>
    <w:basedOn w:val="a"/>
    <w:link w:val="ad"/>
    <w:qFormat/>
    <w:pPr>
      <w:spacing w:after="140" w:line="360" w:lineRule="auto"/>
      <w:ind w:firstLine="400"/>
      <w:jc w:val="left"/>
    </w:pPr>
    <w:rPr>
      <w:rFonts w:ascii="宋体" w:eastAsia="宋体" w:hAnsi="宋体" w:cs="宋体"/>
      <w:kern w:val="0"/>
      <w:sz w:val="18"/>
      <w:szCs w:val="18"/>
    </w:rPr>
  </w:style>
  <w:style w:type="character" w:customStyle="1" w:styleId="font41">
    <w:name w:val="font41"/>
    <w:basedOn w:val="a0"/>
    <w:qFormat/>
    <w:rPr>
      <w:rFonts w:ascii="Arial" w:hAnsi="Arial" w:cs="Arial" w:hint="default"/>
      <w:color w:val="000000"/>
      <w:sz w:val="20"/>
      <w:szCs w:val="20"/>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Arial" w:hAnsi="Arial" w:cs="Arial" w:hint="default"/>
      <w:color w:val="000000"/>
      <w:sz w:val="20"/>
      <w:szCs w:val="20"/>
      <w:u w:val="none"/>
    </w:rPr>
  </w:style>
  <w:style w:type="character" w:customStyle="1" w:styleId="font71">
    <w:name w:val="font71"/>
    <w:basedOn w:val="a0"/>
    <w:qFormat/>
    <w:rPr>
      <w:rFonts w:ascii="宋体" w:eastAsia="宋体" w:hAnsi="宋体" w:cs="宋体" w:hint="eastAsia"/>
      <w:b/>
      <w:bCs/>
      <w:color w:val="000000"/>
      <w:sz w:val="22"/>
      <w:szCs w:val="22"/>
      <w:u w:val="none"/>
    </w:rPr>
  </w:style>
  <w:style w:type="character" w:customStyle="1" w:styleId="font51">
    <w:name w:val="font51"/>
    <w:basedOn w:val="a0"/>
    <w:qFormat/>
    <w:rPr>
      <w:rFonts w:ascii="Times New Roman" w:hAnsi="Times New Roman" w:cs="Times New Roman" w:hint="default"/>
      <w:b/>
      <w:bCs/>
      <w:color w:val="000000"/>
      <w:sz w:val="22"/>
      <w:szCs w:val="22"/>
      <w:u w:val="none"/>
    </w:rPr>
  </w:style>
  <w:style w:type="character" w:customStyle="1" w:styleId="font61">
    <w:name w:val="font61"/>
    <w:basedOn w:val="a0"/>
    <w:qFormat/>
    <w:rPr>
      <w:rFonts w:ascii="Times New Roman" w:hAnsi="Times New Roman" w:cs="Times New Roman" w:hint="defaul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qFormat/>
    <w:pPr>
      <w:spacing w:after="120"/>
      <w:ind w:leftChars="200" w:left="420"/>
    </w:pPr>
  </w:style>
  <w:style w:type="paragraph" w:styleId="a4">
    <w:name w:val="annotation text"/>
    <w:basedOn w:val="a"/>
    <w:link w:val="Char"/>
    <w:uiPriority w:val="99"/>
    <w:semiHidden/>
    <w:unhideWhenUsed/>
    <w:qFormat/>
    <w:pPr>
      <w:jc w:val="left"/>
    </w:pPr>
  </w:style>
  <w:style w:type="paragraph" w:styleId="a5">
    <w:name w:val="Date"/>
    <w:basedOn w:val="a"/>
    <w:next w:val="a"/>
    <w:link w:val="Char0"/>
    <w:uiPriority w:val="99"/>
    <w:semiHidden/>
    <w:unhideWhenUsed/>
    <w:qFormat/>
    <w:pPr>
      <w:ind w:leftChars="2500" w:left="100"/>
    </w:pPr>
  </w:style>
  <w:style w:type="paragraph" w:styleId="a6">
    <w:name w:val="Balloon Text"/>
    <w:basedOn w:val="a"/>
    <w:link w:val="Char1"/>
    <w:uiPriority w:val="99"/>
    <w:semiHidden/>
    <w:unhideWhenUsed/>
    <w:qFormat/>
    <w:rPr>
      <w:sz w:val="18"/>
      <w:szCs w:val="18"/>
    </w:rPr>
  </w:style>
  <w:style w:type="paragraph" w:styleId="a7">
    <w:name w:val="footer"/>
    <w:basedOn w:val="a"/>
    <w:link w:val="Char2"/>
    <w:uiPriority w:val="99"/>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qFormat/>
    <w:rPr>
      <w:sz w:val="21"/>
      <w:szCs w:val="21"/>
    </w:rPr>
  </w:style>
  <w:style w:type="paragraph" w:styleId="ac">
    <w:name w:val="List Paragraph"/>
    <w:basedOn w:val="a"/>
    <w:uiPriority w:val="99"/>
    <w:qFormat/>
    <w:pPr>
      <w:ind w:firstLineChars="200" w:firstLine="420"/>
    </w:pPr>
  </w:style>
  <w:style w:type="character" w:customStyle="1" w:styleId="Char3">
    <w:name w:val="页眉 Char"/>
    <w:basedOn w:val="a0"/>
    <w:link w:val="a8"/>
    <w:uiPriority w:val="99"/>
    <w:qFormat/>
    <w:rPr>
      <w:sz w:val="18"/>
      <w:szCs w:val="18"/>
    </w:rPr>
  </w:style>
  <w:style w:type="character" w:customStyle="1" w:styleId="Char2">
    <w:name w:val="页脚 Char"/>
    <w:basedOn w:val="a0"/>
    <w:link w:val="a7"/>
    <w:uiPriority w:val="99"/>
    <w:qFormat/>
    <w:rPr>
      <w:sz w:val="18"/>
      <w:szCs w:val="18"/>
    </w:rPr>
  </w:style>
  <w:style w:type="character" w:customStyle="1" w:styleId="Char1">
    <w:name w:val="批注框文本 Char"/>
    <w:basedOn w:val="a0"/>
    <w:link w:val="a6"/>
    <w:uiPriority w:val="99"/>
    <w:semiHidden/>
    <w:qFormat/>
    <w:rPr>
      <w:sz w:val="18"/>
      <w:szCs w:val="18"/>
    </w:rPr>
  </w:style>
  <w:style w:type="character" w:customStyle="1" w:styleId="Char">
    <w:name w:val="批注文字 Char"/>
    <w:basedOn w:val="a0"/>
    <w:link w:val="a4"/>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9"/>
    <w:uiPriority w:val="99"/>
    <w:semiHidden/>
    <w:qFormat/>
    <w:rPr>
      <w:rFonts w:asciiTheme="minorHAnsi" w:eastAsiaTheme="minorEastAsia" w:hAnsiTheme="minorHAnsi" w:cstheme="minorBidi"/>
      <w:b/>
      <w:bCs/>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Char0">
    <w:name w:val="日期 Char"/>
    <w:basedOn w:val="a0"/>
    <w:link w:val="a5"/>
    <w:uiPriority w:val="99"/>
    <w:semiHidden/>
    <w:qFormat/>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rPr>
      <w:rFonts w:ascii="等线" w:eastAsia="等线" w:hAnsi="等线" w:cs="Times New Roman"/>
    </w:rPr>
  </w:style>
  <w:style w:type="character" w:customStyle="1" w:styleId="ad">
    <w:name w:val="其他_"/>
    <w:basedOn w:val="a0"/>
    <w:link w:val="ae"/>
    <w:qFormat/>
    <w:rPr>
      <w:rFonts w:ascii="宋体" w:hAnsi="宋体" w:cs="宋体"/>
      <w:sz w:val="18"/>
      <w:szCs w:val="18"/>
    </w:rPr>
  </w:style>
  <w:style w:type="paragraph" w:customStyle="1" w:styleId="ae">
    <w:name w:val="其他"/>
    <w:basedOn w:val="a"/>
    <w:link w:val="ad"/>
    <w:qFormat/>
    <w:pPr>
      <w:spacing w:after="140" w:line="360" w:lineRule="auto"/>
      <w:ind w:firstLine="400"/>
      <w:jc w:val="left"/>
    </w:pPr>
    <w:rPr>
      <w:rFonts w:ascii="宋体" w:eastAsia="宋体" w:hAnsi="宋体" w:cs="宋体"/>
      <w:kern w:val="0"/>
      <w:sz w:val="18"/>
      <w:szCs w:val="18"/>
    </w:rPr>
  </w:style>
  <w:style w:type="character" w:customStyle="1" w:styleId="font41">
    <w:name w:val="font41"/>
    <w:basedOn w:val="a0"/>
    <w:qFormat/>
    <w:rPr>
      <w:rFonts w:ascii="Arial" w:hAnsi="Arial" w:cs="Arial" w:hint="default"/>
      <w:color w:val="000000"/>
      <w:sz w:val="20"/>
      <w:szCs w:val="20"/>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Times New Roman" w:hAnsi="Times New Roman" w:cs="Times New Roman" w:hint="default"/>
      <w:color w:val="000000"/>
      <w:sz w:val="22"/>
      <w:szCs w:val="22"/>
      <w:u w:val="none"/>
    </w:rPr>
  </w:style>
  <w:style w:type="character" w:customStyle="1" w:styleId="font21">
    <w:name w:val="font21"/>
    <w:basedOn w:val="a0"/>
    <w:qFormat/>
    <w:rPr>
      <w:rFonts w:ascii="Arial" w:hAnsi="Arial" w:cs="Arial" w:hint="default"/>
      <w:color w:val="000000"/>
      <w:sz w:val="20"/>
      <w:szCs w:val="20"/>
      <w:u w:val="none"/>
    </w:rPr>
  </w:style>
  <w:style w:type="character" w:customStyle="1" w:styleId="font71">
    <w:name w:val="font71"/>
    <w:basedOn w:val="a0"/>
    <w:qFormat/>
    <w:rPr>
      <w:rFonts w:ascii="宋体" w:eastAsia="宋体" w:hAnsi="宋体" w:cs="宋体" w:hint="eastAsia"/>
      <w:b/>
      <w:bCs/>
      <w:color w:val="000000"/>
      <w:sz w:val="22"/>
      <w:szCs w:val="22"/>
      <w:u w:val="none"/>
    </w:rPr>
  </w:style>
  <w:style w:type="character" w:customStyle="1" w:styleId="font51">
    <w:name w:val="font51"/>
    <w:basedOn w:val="a0"/>
    <w:qFormat/>
    <w:rPr>
      <w:rFonts w:ascii="Times New Roman" w:hAnsi="Times New Roman" w:cs="Times New Roman" w:hint="default"/>
      <w:b/>
      <w:bCs/>
      <w:color w:val="000000"/>
      <w:sz w:val="22"/>
      <w:szCs w:val="22"/>
      <w:u w:val="none"/>
    </w:rPr>
  </w:style>
  <w:style w:type="character" w:customStyle="1" w:styleId="font61">
    <w:name w:val="font61"/>
    <w:basedOn w:val="a0"/>
    <w:qFormat/>
    <w:rPr>
      <w:rFonts w:ascii="Times New Roman" w:hAnsi="Times New Roman" w:cs="Times New Roman" w:hint="defaul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8AE44-8237-4E88-9238-91FF1F4C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29194</Words>
  <Characters>29195</Characters>
  <Application>Microsoft Office Word</Application>
  <DocSecurity>0</DocSecurity>
  <Lines>1122</Lines>
  <Paragraphs>507</Paragraphs>
  <ScaleCrop>false</ScaleCrop>
  <Company>Sky123.Org</Company>
  <LinksUpToDate>false</LinksUpToDate>
  <CharactersWithSpaces>57882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未定义</cp:lastModifiedBy>
  <cp:revision>320</cp:revision>
  <dcterms:created xsi:type="dcterms:W3CDTF">2019-07-26T06:03:00Z</dcterms:created>
  <dcterms:modified xsi:type="dcterms:W3CDTF">2023-07-04T09:02:00Z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52182BEB9AC24E76BEDA9B2B133FF26F</vt:lpwstr>
  </property>
</Properties>
</file>